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Comparative Analysis of E4S Programming Models: User Experience, Performance Portability, and Strategic Selection for Scientific Software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Executive Summary: A Framework for Selecting Parallel Programming Models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transition to heterogeneous, accelerator-based high-performance computing (HPC) systems has fragmented the programming landscape. For scientific software teams, selecting the right parallel programming model is a strategic decision with multi-year implications for performance, portability, and developer productivity. This report provides a comparative analysis of key E4S-related programming models—Kokkos, OpenMP, OpenACC, MPI (MPICH/OpenMPI), UPC++, and parallel C++ features—based on documented user experiences.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reveals a landscape defined by trade-offs:</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Investment vs. Return:</w:t>
      </w:r>
      <w:r w:rsidDel="00000000" w:rsidR="00000000" w:rsidRPr="00000000">
        <w:rPr>
          <w:rFonts w:ascii="Google Sans Text" w:cs="Google Sans Text" w:eastAsia="Google Sans Text" w:hAnsi="Google Sans Text"/>
          <w:color w:val="1b1c1d"/>
          <w:rtl w:val="0"/>
        </w:rPr>
        <w:t xml:space="preserve"> C++ library-based portability, exemplified by Kokkos, offers the highest potential for true, single-source performance portability across all vendor hardware. This, however, requires a high-cost strategic investment, often measured in multiple man-years of developer effort for a full application port.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contrasts sharply with the low-cost, "easy on-ramp" of directive-based models.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Ecosystem vs. Niche Performance:</w:t>
      </w:r>
      <w:r w:rsidDel="00000000" w:rsidR="00000000" w:rsidRPr="00000000">
        <w:rPr>
          <w:rFonts w:ascii="Google Sans Text" w:cs="Google Sans Text" w:eastAsia="Google Sans Text" w:hAnsi="Google Sans Text"/>
          <w:color w:val="1b1c1d"/>
          <w:rtl w:val="0"/>
        </w:rPr>
        <w:t xml:space="preserve"> For inter-node communication, the MPI standard (MPICH, OpenMPI) provides an unmatched ecosystem of mature, sophisticated tools for debugging and performance tuning.</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mature, general-purpose model is challenged by the Partitioned Global Address Space (PGAS) model of UPC++, which demonstrates superior performance and programmer productivity for specific </w:t>
      </w:r>
      <w:r w:rsidDel="00000000" w:rsidR="00000000" w:rsidRPr="00000000">
        <w:rPr>
          <w:rFonts w:ascii="Google Sans Text" w:cs="Google Sans Text" w:eastAsia="Google Sans Text" w:hAnsi="Google Sans Text"/>
          <w:i w:val="1"/>
          <w:color w:val="1b1c1d"/>
          <w:rtl w:val="0"/>
        </w:rPr>
        <w:t xml:space="preserve">irregular</w:t>
      </w:r>
      <w:r w:rsidDel="00000000" w:rsidR="00000000" w:rsidRPr="00000000">
        <w:rPr>
          <w:rFonts w:ascii="Google Sans Text" w:cs="Google Sans Text" w:eastAsia="Google Sans Text" w:hAnsi="Google Sans Text"/>
          <w:color w:val="1b1c1d"/>
          <w:rtl w:val="0"/>
        </w:rPr>
        <w:t xml:space="preserve"> problem classes (e.g., graph analytics, sparse solvers).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Control vs. Simplicity:</w:t>
      </w:r>
      <w:r w:rsidDel="00000000" w:rsidR="00000000" w:rsidRPr="00000000">
        <w:rPr>
          <w:rFonts w:ascii="Google Sans Text" w:cs="Google Sans Text" w:eastAsia="Google Sans Text" w:hAnsi="Google Sans Text"/>
          <w:color w:val="1b1c1d"/>
          <w:rtl w:val="0"/>
        </w:rPr>
        <w:t xml:space="preserve"> At the on-node level, a clear philosophical divide exists. "Prescriptive" models like OpenMP target offload and library-based models like Kokkos give the expert developer fine-grained control, but require that control to achieve performance. "Descriptive" models like OpenACC prioritize simplicity, empowering the compiler to make optimization decisions.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 third path, C++ Standard Parallelism (std::par), offers a "zero-effort" model that cedes control entirely to the compiler and runtime in exchange for 100% standard, non-intrusive code.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Maturity vs. Standardization:</w:t>
      </w:r>
      <w:r w:rsidDel="00000000" w:rsidR="00000000" w:rsidRPr="00000000">
        <w:rPr>
          <w:rFonts w:ascii="Google Sans Text" w:cs="Google Sans Text" w:eastAsia="Google Sans Text" w:hAnsi="Google Sans Text"/>
          <w:color w:val="1b1c1d"/>
          <w:rtl w:val="0"/>
        </w:rPr>
        <w:t xml:space="preserve"> The directive-based space is defined by a conflict between the mature, high-performance OpenACC standard and the vendor-agnostic OpenMP target offload standard. Users report that OpenACC is easier to use and more robust, but that ecosystem support is shifting to OpenMP. This forces developers into a "painful" transition, working with "immature" OpenMP compiler implementations whose performance can degrade with application complexity.</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details the user experience, performance characteristics, and portability of each model, culminating in a set of strategic recommendations (Section IV.C) to guide scientific teams in selecting the optimal tool for their specific context.</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On-Node Parallelism: A Comparative Analysis of GPU Portability Models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analyzes the developer experience and performance portability of models designed to abstract parallelism on a single compute node, particularly for GPUs and many-core CPUs.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Kokkos: The C++ Library Approach to Performance Portability</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Kokkos is not a single library but a comprehensive C++ programming model and ecosystem designed to provide true performance portability for scientific applications.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ecosystem includes Kokkos Core, which provides the fundamental programming model; Kokkos Kernels, which offers performance-portable math kernels (sparse, dense, and graph); and Kokkos Tools, which provides hooks for profiling and debugging.</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User Experience: The Programming Paradigm</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user experience is that of a modern C++ template library. It is designed to be "descriptive, not prescriptive" and aligns with the evolution of the C++ standard.1 Developers must learn to express their algorithms using Kokkos's core abstractions 13:</w:t>
      </w:r>
    </w:p>
    <w:p w:rsidR="00000000" w:rsidDel="00000000" w:rsidP="00000000" w:rsidRDefault="00000000" w:rsidRPr="00000000" w14:paraId="00000018">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Execution Spaces:</w:t>
      </w:r>
      <w:r w:rsidDel="00000000" w:rsidR="00000000" w:rsidRPr="00000000">
        <w:rPr>
          <w:rFonts w:ascii="Google Sans Text" w:cs="Google Sans Text" w:eastAsia="Google Sans Text" w:hAnsi="Google Sans Text"/>
          <w:color w:val="1b1c1d"/>
          <w:rtl w:val="0"/>
        </w:rPr>
        <w:t xml:space="preserve"> Logical groupings of computation units, such as a CUDA device or an OpenMP thread pool.</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19">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Memory Spaces:</w:t>
      </w:r>
      <w:r w:rsidDel="00000000" w:rsidR="00000000" w:rsidRPr="00000000">
        <w:rPr>
          <w:rFonts w:ascii="Google Sans Text" w:cs="Google Sans Text" w:eastAsia="Google Sans Text" w:hAnsi="Google Sans Text"/>
          <w:color w:val="1b1c1d"/>
          <w:rtl w:val="0"/>
        </w:rPr>
        <w:t xml:space="preserve"> Abstractions for different memory locations, such as high-bandwidth GPU memory (HBM), standard DDR, or non-volatile memory.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A">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Execution Patterns:</w:t>
      </w:r>
      <w:r w:rsidDel="00000000" w:rsidR="00000000" w:rsidRPr="00000000">
        <w:rPr>
          <w:rFonts w:ascii="Google Sans Text" w:cs="Google Sans Text" w:eastAsia="Google Sans Text" w:hAnsi="Google Sans Text"/>
          <w:color w:val="1b1c1d"/>
          <w:rtl w:val="0"/>
        </w:rPr>
        <w:t xml:space="preserve"> Standard parallel algorithms like Kokkos::parallel_for, Kokkos::parallel_reduce, and Kokkos::parallel_scan.</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User Experience: The Porting Effort</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Adopting Kokkos is a strategic, multi-year investment, not a quick port. Analysis of existing application ports provides concrete estimates of this effort:</w:t>
      </w:r>
    </w:p>
    <w:p w:rsidR="00000000" w:rsidDel="00000000" w:rsidP="00000000" w:rsidRDefault="00000000" w:rsidRPr="00000000" w14:paraId="0000001D">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An </w:t>
      </w:r>
      <w:r w:rsidDel="00000000" w:rsidR="00000000" w:rsidRPr="00000000">
        <w:rPr>
          <w:rFonts w:ascii="Google Sans Text" w:cs="Google Sans Text" w:eastAsia="Google Sans Text" w:hAnsi="Google Sans Text"/>
          <w:b w:val="1"/>
          <w:color w:val="1b1c1d"/>
          <w:rtl w:val="0"/>
        </w:rPr>
        <w:t xml:space="preserve">"optimistic estimate" suggests 10% of an application's code must be rewritten</w:t>
      </w:r>
      <w:r w:rsidDel="00000000" w:rsidR="00000000" w:rsidRPr="00000000">
        <w:rPr>
          <w:rFonts w:ascii="Google Sans Text" w:cs="Google Sans Text" w:eastAsia="Google Sans Text" w:hAnsi="Google Sans Text"/>
          <w:color w:val="1b1c1d"/>
          <w:rtl w:val="0"/>
        </w:rPr>
        <w:t xml:space="preserve"> to adopt the Kokkos shared-memory parallel model.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E">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For typical scientific applications (300k-600k Lines of Code, e.g., LAMMPS, Uintah), this translates to </w:t>
      </w:r>
      <w:r w:rsidDel="00000000" w:rsidR="00000000" w:rsidRPr="00000000">
        <w:rPr>
          <w:rFonts w:ascii="Google Sans Text" w:cs="Google Sans Text" w:eastAsia="Google Sans Text" w:hAnsi="Google Sans Text"/>
          <w:b w:val="1"/>
          <w:color w:val="1b1c1d"/>
          <w:rtl w:val="0"/>
        </w:rPr>
        <w:t xml:space="preserve">2-3 Man-Years</w:t>
      </w:r>
      <w:r w:rsidDel="00000000" w:rsidR="00000000" w:rsidRPr="00000000">
        <w:rPr>
          <w:rFonts w:ascii="Google Sans Text" w:cs="Google Sans Text" w:eastAsia="Google Sans Text" w:hAnsi="Google Sans Text"/>
          <w:color w:val="1b1c1d"/>
          <w:rtl w:val="0"/>
        </w:rPr>
        <w:t xml:space="preserve"> of developer effort.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F">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For large-scale libraries or frameworks, the cost is significantly higher. The E3SM climate model (1 million lines) is estimated at </w:t>
      </w:r>
      <w:r w:rsidDel="00000000" w:rsidR="00000000" w:rsidRPr="00000000">
        <w:rPr>
          <w:rFonts w:ascii="Google Sans Text" w:cs="Google Sans Text" w:eastAsia="Google Sans Text" w:hAnsi="Google Sans Text"/>
          <w:b w:val="1"/>
          <w:color w:val="1b1c1d"/>
          <w:rtl w:val="0"/>
        </w:rPr>
        <w:t xml:space="preserve">5 Man-Years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Performance Portability (The Payoff)</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justification for this high porting cost is achieving true, single-source performance portability. The Kokkos C++ abstractions are mapped by the library to vendor-native, high-performance backends. This allows a single application codebase to run efficiently on all major HPC architectures 1:</w:t>
      </w:r>
    </w:p>
    <w:p w:rsidR="00000000" w:rsidDel="00000000" w:rsidP="00000000" w:rsidRDefault="00000000" w:rsidRPr="00000000" w14:paraId="00000022">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NVIDIA GPUs</w:t>
      </w:r>
      <w:r w:rsidDel="00000000" w:rsidR="00000000" w:rsidRPr="00000000">
        <w:rPr>
          <w:rFonts w:ascii="Google Sans Text" w:cs="Google Sans Text" w:eastAsia="Google Sans Text" w:hAnsi="Google Sans Text"/>
          <w:color w:val="1b1c1d"/>
          <w:rtl w:val="0"/>
        </w:rPr>
        <w:t xml:space="preserve"> via the CUDA backend.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3">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AMD GPUs</w:t>
      </w:r>
      <w:r w:rsidDel="00000000" w:rsidR="00000000" w:rsidRPr="00000000">
        <w:rPr>
          <w:rFonts w:ascii="Google Sans Text" w:cs="Google Sans Text" w:eastAsia="Google Sans Text" w:hAnsi="Google Sans Text"/>
          <w:color w:val="1b1c1d"/>
          <w:rtl w:val="0"/>
        </w:rPr>
        <w:t xml:space="preserve"> via the HIP/ROCm backend.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4">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Intel GPUs</w:t>
      </w:r>
      <w:r w:rsidDel="00000000" w:rsidR="00000000" w:rsidRPr="00000000">
        <w:rPr>
          <w:rFonts w:ascii="Google Sans Text" w:cs="Google Sans Text" w:eastAsia="Google Sans Text" w:hAnsi="Google Sans Text"/>
          <w:color w:val="1b1c1d"/>
          <w:rtl w:val="0"/>
        </w:rPr>
        <w:t xml:space="preserve"> via the SYCL backend.</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25">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Multicore CPUs</w:t>
      </w:r>
      <w:r w:rsidDel="00000000" w:rsidR="00000000" w:rsidRPr="00000000">
        <w:rPr>
          <w:rFonts w:ascii="Google Sans Text" w:cs="Google Sans Text" w:eastAsia="Google Sans Text" w:hAnsi="Google Sans Text"/>
          <w:color w:val="1b1c1d"/>
          <w:rtl w:val="0"/>
        </w:rPr>
        <w:t xml:space="preserve"> via OpenMP or C++ threads backends.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User Experience (Challenges and "Gotchas")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learning curve for Kokkos is non-trivial, and developers can fall into performance traps. A crucial user-reported challenge is that the Kokkos API can be "CPU-biased".20 This can lead non-expert developers to create design patterns that "spend too much time copying data in and out of GPU memory," effectively negating the performance benefits of the accelerator.20</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users report difficulty in writing a single piece of code that achieves optimal performance </w:t>
      </w:r>
      <w:r w:rsidDel="00000000" w:rsidR="00000000" w:rsidRPr="00000000">
        <w:rPr>
          <w:rFonts w:ascii="Google Sans Text" w:cs="Google Sans Text" w:eastAsia="Google Sans Text" w:hAnsi="Google Sans Text"/>
          <w:i w:val="1"/>
          <w:color w:val="1b1c1d"/>
          <w:rtl w:val="0"/>
        </w:rPr>
        <w:t xml:space="preserve">both</w:t>
      </w:r>
      <w:r w:rsidDel="00000000" w:rsidR="00000000" w:rsidRPr="00000000">
        <w:rPr>
          <w:rFonts w:ascii="Google Sans Text" w:cs="Google Sans Text" w:eastAsia="Google Sans Text" w:hAnsi="Google Sans Text"/>
          <w:color w:val="1b1c1d"/>
          <w:rtl w:val="0"/>
        </w:rPr>
        <w:t xml:space="preserve"> through CPU vectorization and CUDA portability.</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suggests that while Kokkos provides functional portability, achieving high performance on different architectures still requires a deep understanding of the underlying hardware and the Kokkos abstractions.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decision to adopt Kokkos is therefore a major strategic commitment to a C++-centric development model. The high up-front cost is amortized over the application's lifecycle by eliminating the need to write and maintain separate, vendor-specific code branches.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Directive-Based Models: OpenMP and OpenACC</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Directive-based models offer a different value proposition: accelerating existing codebases (written in C, C++, or Fortran) with minimal code intrusion.</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Contrasting Philosophies (The Core User-Experience-Difference)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key difference in user experience between the two primary directive standards is their fundamental philosophy 6:</w:t>
      </w:r>
    </w:p>
    <w:p w:rsidR="00000000" w:rsidDel="00000000" w:rsidP="00000000" w:rsidRDefault="00000000" w:rsidRPr="00000000" w14:paraId="00000030">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OpenACC</w:t>
      </w:r>
      <w:r w:rsidDel="00000000" w:rsidR="00000000" w:rsidRPr="00000000">
        <w:rPr>
          <w:rFonts w:ascii="Google Sans Text" w:cs="Google Sans Text" w:eastAsia="Google Sans Text" w:hAnsi="Google Sans Text"/>
          <w:color w:val="1b1c1d"/>
          <w:rtl w:val="0"/>
        </w:rPr>
        <w:t xml:space="preserve"> is a </w:t>
      </w:r>
      <w:r w:rsidDel="00000000" w:rsidR="00000000" w:rsidRPr="00000000">
        <w:rPr>
          <w:rFonts w:ascii="Google Sans Text" w:cs="Google Sans Text" w:eastAsia="Google Sans Text" w:hAnsi="Google Sans Text"/>
          <w:b w:val="1"/>
          <w:color w:val="1b1c1d"/>
          <w:rtl w:val="0"/>
        </w:rPr>
        <w:t xml:space="preserve">"descriptive"</w:t>
      </w:r>
      <w:r w:rsidDel="00000000" w:rsidR="00000000" w:rsidRPr="00000000">
        <w:rPr>
          <w:rFonts w:ascii="Google Sans Text" w:cs="Google Sans Text" w:eastAsia="Google Sans Text" w:hAnsi="Google Sans Text"/>
          <w:color w:val="1b1c1d"/>
          <w:rtl w:val="0"/>
        </w:rPr>
        <w:t xml:space="preserve"> approach. The programmer uses directives (pragmas) to </w:t>
      </w:r>
      <w:r w:rsidDel="00000000" w:rsidR="00000000" w:rsidRPr="00000000">
        <w:rPr>
          <w:rFonts w:ascii="Google Sans Text" w:cs="Google Sans Text" w:eastAsia="Google Sans Text" w:hAnsi="Google Sans Text"/>
          <w:i w:val="1"/>
          <w:color w:val="1b1c1d"/>
          <w:rtl w:val="0"/>
        </w:rPr>
        <w:t xml:space="preserve">identify</w:t>
      </w:r>
      <w:r w:rsidDel="00000000" w:rsidR="00000000" w:rsidRPr="00000000">
        <w:rPr>
          <w:rFonts w:ascii="Google Sans Text" w:cs="Google Sans Text" w:eastAsia="Google Sans Text" w:hAnsi="Google Sans Text"/>
          <w:color w:val="1b1c1d"/>
          <w:rtl w:val="0"/>
        </w:rPr>
        <w:t xml:space="preserve"> data-independent loops and regions of code. The </w:t>
      </w:r>
      <w:r w:rsidDel="00000000" w:rsidR="00000000" w:rsidRPr="00000000">
        <w:rPr>
          <w:rFonts w:ascii="Google Sans Text" w:cs="Google Sans Text" w:eastAsia="Google Sans Text" w:hAnsi="Google Sans Text"/>
          <w:i w:val="1"/>
          <w:color w:val="1b1c1d"/>
          <w:rtl w:val="0"/>
        </w:rPr>
        <w:t xml:space="preserve">compiler</w:t>
      </w:r>
      <w:r w:rsidDel="00000000" w:rsidR="00000000" w:rsidRPr="00000000">
        <w:rPr>
          <w:rFonts w:ascii="Google Sans Text" w:cs="Google Sans Text" w:eastAsia="Google Sans Text" w:hAnsi="Google Sans Text"/>
          <w:color w:val="1b1c1d"/>
          <w:rtl w:val="0"/>
        </w:rPr>
        <w:t xml:space="preserve"> is then responsible for deciding how to best parallelize and offload those loops for the target architecture.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31">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OpenMP</w:t>
      </w:r>
      <w:r w:rsidDel="00000000" w:rsidR="00000000" w:rsidRPr="00000000">
        <w:rPr>
          <w:rFonts w:ascii="Google Sans Text" w:cs="Google Sans Text" w:eastAsia="Google Sans Text" w:hAnsi="Google Sans Text"/>
          <w:color w:val="1b1c1d"/>
          <w:rtl w:val="0"/>
        </w:rPr>
        <w:t xml:space="preserve"> is a </w:t>
      </w:r>
      <w:r w:rsidDel="00000000" w:rsidR="00000000" w:rsidRPr="00000000">
        <w:rPr>
          <w:rFonts w:ascii="Google Sans Text" w:cs="Google Sans Text" w:eastAsia="Google Sans Text" w:hAnsi="Google Sans Text"/>
          <w:b w:val="1"/>
          <w:color w:val="1b1c1d"/>
          <w:rtl w:val="0"/>
        </w:rPr>
        <w:t xml:space="preserve">"prescriptive"</w:t>
      </w:r>
      <w:r w:rsidDel="00000000" w:rsidR="00000000" w:rsidRPr="00000000">
        <w:rPr>
          <w:rFonts w:ascii="Google Sans Text" w:cs="Google Sans Text" w:eastAsia="Google Sans Text" w:hAnsi="Google Sans Text"/>
          <w:color w:val="1b1c1d"/>
          <w:rtl w:val="0"/>
        </w:rPr>
        <w:t xml:space="preserve"> approach. The programmer uses directives to </w:t>
      </w:r>
      <w:r w:rsidDel="00000000" w:rsidR="00000000" w:rsidRPr="00000000">
        <w:rPr>
          <w:rFonts w:ascii="Google Sans Text" w:cs="Google Sans Text" w:eastAsia="Google Sans Text" w:hAnsi="Google Sans Text"/>
          <w:i w:val="1"/>
          <w:color w:val="1b1c1d"/>
          <w:rtl w:val="0"/>
        </w:rPr>
        <w:t xml:space="preserve">explicitly tell the compiler how and where</w:t>
      </w:r>
      <w:r w:rsidDel="00000000" w:rsidR="00000000" w:rsidRPr="00000000">
        <w:rPr>
          <w:rFonts w:ascii="Google Sans Text" w:cs="Google Sans Text" w:eastAsia="Google Sans Text" w:hAnsi="Google Sans Text"/>
          <w:color w:val="1b1c1d"/>
          <w:rtl w:val="0"/>
        </w:rPr>
        <w:t xml:space="preserve"> to parallelize, mapping parallelism onto a hierarchy of teams, threads, and vectors.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offers more control but demands more expertise.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OpenACC: The "Easy On-Ramp"</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OpenACC is designed for "significantly less programming effort" than low-level models like CUDA.22 It provides an "easy on-ramp to accelerated computing," a primary reason for its popularity in the scientific community.2</w:t>
      </w:r>
    </w:p>
    <w:p w:rsidR="00000000" w:rsidDel="00000000" w:rsidP="00000000" w:rsidRDefault="00000000" w:rsidRPr="00000000" w14:paraId="00000034">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Target Audience:</w:t>
      </w:r>
      <w:r w:rsidDel="00000000" w:rsidR="00000000" w:rsidRPr="00000000">
        <w:rPr>
          <w:rFonts w:ascii="Google Sans Text" w:cs="Google Sans Text" w:eastAsia="Google Sans Text" w:hAnsi="Google Sans Text"/>
          <w:color w:val="1b1c1d"/>
          <w:rtl w:val="0"/>
        </w:rPr>
        <w:t xml:space="preserve"> Its multi-language support (C, C++, Fortran) makes it a preferred solution for porting large, existing scientific codebases.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35">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Productivity:</w:t>
      </w:r>
      <w:r w:rsidDel="00000000" w:rsidR="00000000" w:rsidRPr="00000000">
        <w:rPr>
          <w:rFonts w:ascii="Google Sans Text" w:cs="Google Sans Text" w:eastAsia="Google Sans Text" w:hAnsi="Google Sans Text"/>
          <w:color w:val="1b1c1d"/>
          <w:rtl w:val="0"/>
        </w:rPr>
        <w:t xml:space="preserve"> A user experience report from Princeton Plasma Physics Laboratory (PPPL) highlights that OpenACC was their "preferred approach due to its </w:t>
      </w:r>
      <w:r w:rsidDel="00000000" w:rsidR="00000000" w:rsidRPr="00000000">
        <w:rPr>
          <w:rFonts w:ascii="Google Sans Text" w:cs="Google Sans Text" w:eastAsia="Google Sans Text" w:hAnsi="Google Sans Text"/>
          <w:b w:val="1"/>
          <w:color w:val="1b1c1d"/>
          <w:rtl w:val="0"/>
        </w:rPr>
        <w:t xml:space="preserve">ease of implementation and non-interference with the CPU code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6">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Performance:</w:t>
      </w:r>
      <w:r w:rsidDel="00000000" w:rsidR="00000000" w:rsidRPr="00000000">
        <w:rPr>
          <w:rFonts w:ascii="Google Sans Text" w:cs="Google Sans Text" w:eastAsia="Google Sans Text" w:hAnsi="Google Sans Text"/>
          <w:color w:val="1b1c1d"/>
          <w:rtl w:val="0"/>
        </w:rPr>
        <w:t xml:space="preserve"> This ease-of-use does not equate to low performance. A SC22 presentation on accelerating a computational fluid dynamics (CFD) solver demonstrated that "careful choice of OpenACC decorations" led to:</w:t>
      </w:r>
    </w:p>
    <w:p w:rsidR="00000000" w:rsidDel="00000000" w:rsidP="00000000" w:rsidRDefault="00000000" w:rsidRPr="00000000" w14:paraId="00000037">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Achieving </w:t>
      </w:r>
      <w:r w:rsidDel="00000000" w:rsidR="00000000" w:rsidRPr="00000000">
        <w:rPr>
          <w:rFonts w:ascii="Google Sans Text" w:cs="Google Sans Text" w:eastAsia="Google Sans Text" w:hAnsi="Google Sans Text"/>
          <w:b w:val="1"/>
          <w:color w:val="1b1c1d"/>
          <w:rtl w:val="0"/>
        </w:rPr>
        <w:t xml:space="preserve">46% of peak GPU FLOPS</w:t>
      </w:r>
      <w:r w:rsidDel="00000000" w:rsidR="00000000" w:rsidRPr="00000000">
        <w:rPr>
          <w:rFonts w:ascii="Google Sans Text" w:cs="Google Sans Text" w:eastAsia="Google Sans Text" w:hAnsi="Google Sans Text"/>
          <w:color w:val="1b1c1d"/>
          <w:rtl w:val="0"/>
        </w:rPr>
        <w:t xml:space="preserve"> on the most computationally expensive kernel.</w:t>
      </w:r>
    </w:p>
    <w:p w:rsidR="00000000" w:rsidDel="00000000" w:rsidP="00000000" w:rsidRDefault="00000000" w:rsidRPr="00000000" w14:paraId="00000038">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w:t>
      </w:r>
      <w:r w:rsidDel="00000000" w:rsidR="00000000" w:rsidRPr="00000000">
        <w:rPr>
          <w:rFonts w:ascii="Google Sans Text" w:cs="Google Sans Text" w:eastAsia="Google Sans Text" w:hAnsi="Google Sans Text"/>
          <w:b w:val="1"/>
          <w:color w:val="1b1c1d"/>
          <w:rtl w:val="0"/>
        </w:rPr>
        <w:t xml:space="preserve">500-times speedup</w:t>
      </w:r>
      <w:r w:rsidDel="00000000" w:rsidR="00000000" w:rsidRPr="00000000">
        <w:rPr>
          <w:rFonts w:ascii="Google Sans Text" w:cs="Google Sans Text" w:eastAsia="Google Sans Text" w:hAnsi="Google Sans Text"/>
          <w:color w:val="1b1c1d"/>
          <w:rtl w:val="0"/>
        </w:rPr>
        <w:t xml:space="preserve"> on an NVIDIA A100 GPU compared to a single modern Intel CPU core.</w:t>
      </w:r>
    </w:p>
    <w:p w:rsidR="00000000" w:rsidDel="00000000" w:rsidP="00000000" w:rsidRDefault="00000000" w:rsidRPr="00000000" w14:paraId="00000039">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Ideal weak scaling up to 13,824 GPUs</w:t>
      </w:r>
      <w:r w:rsidDel="00000000" w:rsidR="00000000" w:rsidRPr="00000000">
        <w:rPr>
          <w:rFonts w:ascii="Google Sans Text" w:cs="Google Sans Text" w:eastAsia="Google Sans Text" w:hAnsi="Google Sans Text"/>
          <w:color w:val="1b1c1d"/>
          <w:rtl w:val="0"/>
        </w:rPr>
        <w:t xml:space="preserve"> on the OLCF Summit supercomputer.</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OpenMP Target Offload: The Vendor-Agnostic Standard</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OpenMP target offload is the industry-standard, vendor-agnostic solution for directive-based offloading. It is supported by all major HPC vendor compilers, including the NVIDIA HPC SDK, AMD ROCm (via LLVM), and Intel oneAPI.9 Like OpenACC, it supports C/C++ and Fortran.23</w:t>
      </w:r>
    </w:p>
    <w:p w:rsidR="00000000" w:rsidDel="00000000" w:rsidP="00000000" w:rsidRDefault="00000000" w:rsidRPr="00000000" w14:paraId="0000003C">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User Experience:</w:t>
      </w:r>
      <w:r w:rsidDel="00000000" w:rsidR="00000000" w:rsidRPr="00000000">
        <w:rPr>
          <w:rFonts w:ascii="Google Sans Text" w:cs="Google Sans Text" w:eastAsia="Google Sans Text" w:hAnsi="Google Sans Text"/>
          <w:color w:val="1b1c1d"/>
          <w:rtl w:val="0"/>
        </w:rPr>
        <w:t xml:space="preserve"> The "prescriptive" model requires the developer to explicitly manage offload regions (e.g., #pragma omp target) and data mapping (map(...)).</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3D">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Performance and Maturity Concerns:</w:t>
      </w:r>
      <w:r w:rsidDel="00000000" w:rsidR="00000000" w:rsidRPr="00000000">
        <w:rPr>
          <w:rFonts w:ascii="Google Sans Text" w:cs="Google Sans Text" w:eastAsia="Google Sans Text" w:hAnsi="Google Sans Text"/>
          <w:color w:val="1b1c1d"/>
          <w:rtl w:val="0"/>
        </w:rPr>
        <w:t xml:space="preserve"> While OpenMP is the </w:t>
      </w:r>
      <w:r w:rsidDel="00000000" w:rsidR="00000000" w:rsidRPr="00000000">
        <w:rPr>
          <w:rFonts w:ascii="Google Sans Text" w:cs="Google Sans Text" w:eastAsia="Google Sans Text" w:hAnsi="Google Sans Text"/>
          <w:i w:val="1"/>
          <w:color w:val="1b1c1d"/>
          <w:rtl w:val="0"/>
        </w:rPr>
        <w:t xml:space="preserve">standard</w:t>
      </w:r>
      <w:r w:rsidDel="00000000" w:rsidR="00000000" w:rsidRPr="00000000">
        <w:rPr>
          <w:rFonts w:ascii="Google Sans Text" w:cs="Google Sans Text" w:eastAsia="Google Sans Text" w:hAnsi="Google Sans Text"/>
          <w:color w:val="1b1c1d"/>
          <w:rtl w:val="0"/>
        </w:rPr>
        <w:t xml:space="preserve">, its implementations for GPU offload are perceived as less mature than OpenACC's. This is critically important for complex C++ applications. Researchers implementing a Kokkos backend using OpenMP target constructs reported two major findings:</w:t>
      </w:r>
    </w:p>
    <w:p w:rsidR="00000000" w:rsidDel="00000000" w:rsidP="00000000" w:rsidRDefault="00000000" w:rsidRPr="00000000" w14:paraId="0000003E">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Performance </w:t>
      </w:r>
      <w:r w:rsidDel="00000000" w:rsidR="00000000" w:rsidRPr="00000000">
        <w:rPr>
          <w:rFonts w:ascii="Google Sans Text" w:cs="Google Sans Text" w:eastAsia="Google Sans Text" w:hAnsi="Google Sans Text"/>
          <w:b w:val="1"/>
          <w:color w:val="1b1c1d"/>
          <w:rtl w:val="0"/>
        </w:rPr>
        <w:t xml:space="preserve">"varies widely based on details of the implementation strategy and the chosen compiler"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3F">
      <w:pPr>
        <w:numPr>
          <w:ilvl w:val="1"/>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performance </w:t>
      </w:r>
      <w:r w:rsidDel="00000000" w:rsidR="00000000" w:rsidRPr="00000000">
        <w:rPr>
          <w:rFonts w:ascii="Google Sans Text" w:cs="Google Sans Text" w:eastAsia="Google Sans Text" w:hAnsi="Google Sans Text"/>
          <w:b w:val="1"/>
          <w:color w:val="1b1c1d"/>
          <w:rtl w:val="0"/>
        </w:rPr>
        <w:t xml:space="preserve">"decreases with increasing complexity of the investigated algorithms"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strongly implies that while OpenMP target offload is functionally portable, its performance portability is inconsistent. The user experience for complex C++ codes involves significant compiler-specific tuning and may yield poor results for highly complex algorithms.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Developer's Dilemma: OpenACC vs. OpenMP</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situation creates a "painful" dilemma for scientific programmers. The PPPL user report captures this perfectly: developers prefer OpenACC for its ease and maturity, but "it appears that OpenMP is now being promoted more forcefully" by vendors and facilities.2 This forces development teams to migrate from the mature OpenACC model and "work with immature implementations" of OpenMP target offload, leading to a period of reduced productivity and performance.2</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developer must therefore choose between:</w:t>
      </w:r>
    </w:p>
    <w:p w:rsidR="00000000" w:rsidDel="00000000" w:rsidP="00000000" w:rsidRDefault="00000000" w:rsidRPr="00000000" w14:paraId="00000044">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OpenACC:</w:t>
      </w:r>
      <w:r w:rsidDel="00000000" w:rsidR="00000000" w:rsidRPr="00000000">
        <w:rPr>
          <w:rFonts w:ascii="Google Sans Text" w:cs="Google Sans Text" w:eastAsia="Google Sans Text" w:hAnsi="Google Sans Text"/>
          <w:color w:val="1b1c1d"/>
          <w:rtl w:val="0"/>
        </w:rPr>
        <w:t xml:space="preserve"> For immediate productivity, high performance, and minimal code intrusion, especially on NVIDIA hardware. This comes at the risk of the standard becoming obsolete.</w:t>
      </w:r>
    </w:p>
    <w:p w:rsidR="00000000" w:rsidDel="00000000" w:rsidP="00000000" w:rsidRDefault="00000000" w:rsidRPr="00000000" w14:paraId="00000045">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OpenMP:</w:t>
      </w:r>
      <w:r w:rsidDel="00000000" w:rsidR="00000000" w:rsidRPr="00000000">
        <w:rPr>
          <w:rFonts w:ascii="Google Sans Text" w:cs="Google Sans Text" w:eastAsia="Google Sans Text" w:hAnsi="Google Sans Text"/>
          <w:color w:val="1b1c1d"/>
          <w:rtl w:val="0"/>
        </w:rPr>
        <w:t xml:space="preserve"> For long-term, cross-vendor portability, which is the industry's stated direction. This comes at the cost of a steeper learning curve, more complex ("prescriptive") code, and battling "immature" compiler implementations.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Standard C++ Approaches to Heterogeneous Parallelism</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C++-centric applications, two language-based (non-directive) approaches are emerging as viable alternatives.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SYCL: The C++ Abstraction Layer</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SYCL is an open, royalty-free, Khronos-group standard that provides a cross-platform abstraction layer for programming heterogeneous processors (CPUs, GPUs, FPGAs) using modern ISO C++.30</w:t>
      </w:r>
    </w:p>
    <w:p w:rsidR="00000000" w:rsidDel="00000000" w:rsidP="00000000" w:rsidRDefault="00000000" w:rsidRPr="00000000" w14:paraId="0000004C">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User Experience:</w:t>
      </w:r>
      <w:r w:rsidDel="00000000" w:rsidR="00000000" w:rsidRPr="00000000">
        <w:rPr>
          <w:rFonts w:ascii="Google Sans Text" w:cs="Google Sans Text" w:eastAsia="Google Sans Text" w:hAnsi="Google Sans Text"/>
          <w:color w:val="1b1c1d"/>
          <w:rtl w:val="0"/>
        </w:rPr>
        <w:t xml:space="preserve"> It is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a directive model. Developers write standard C++ using templates and lambda functions, with host and kernel code often co-located in the same source file.</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It is a "language-based alternative" to directives.</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4D">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Role in the Ecosystem:</w:t>
      </w:r>
      <w:r w:rsidDel="00000000" w:rsidR="00000000" w:rsidRPr="00000000">
        <w:rPr>
          <w:rFonts w:ascii="Google Sans Text" w:cs="Google Sans Text" w:eastAsia="Google Sans Text" w:hAnsi="Google Sans Text"/>
          <w:color w:val="1b1c1d"/>
          <w:rtl w:val="0"/>
        </w:rPr>
        <w:t xml:space="preserve"> SYCL serves two roles. As a user-facing model, it allows developers to write heterogeneous C++ applications. Perhaps more importantly, it serves as a </w:t>
      </w:r>
      <w:r w:rsidDel="00000000" w:rsidR="00000000" w:rsidRPr="00000000">
        <w:rPr>
          <w:rFonts w:ascii="Google Sans Text" w:cs="Google Sans Text" w:eastAsia="Google Sans Text" w:hAnsi="Google Sans Text"/>
          <w:i w:val="1"/>
          <w:color w:val="1b1c1d"/>
          <w:rtl w:val="0"/>
        </w:rPr>
        <w:t xml:space="preserve">foundational backend target</w:t>
      </w:r>
      <w:r w:rsidDel="00000000" w:rsidR="00000000" w:rsidRPr="00000000">
        <w:rPr>
          <w:rFonts w:ascii="Google Sans Text" w:cs="Google Sans Text" w:eastAsia="Google Sans Text" w:hAnsi="Google Sans Text"/>
          <w:color w:val="1b1c1d"/>
          <w:rtl w:val="0"/>
        </w:rPr>
        <w:t xml:space="preserve"> for other portability layers. Features in the SYCL 2020 standard are "an important step for implementing backend support for SYCL in the Kokkos... performance portability ecosystem".</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Kokkos, for example, uses SYCL as its backend to achieve performance portability on Intel GPUs.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C++17 Standard Parallelism (std::par): The "Zero-Effort" Model</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approach leverages parallel algorithm features introduced in the C++17 standard. By invoking standard library algorithms (e.g., std::for_each, std::transform_reduce) with a parallel execution policy (std::execution::par or std::execution::par_unseq), developers can request parallelization.7</w:t>
      </w:r>
    </w:p>
    <w:p w:rsidR="00000000" w:rsidDel="00000000" w:rsidP="00000000" w:rsidRDefault="00000000" w:rsidRPr="00000000" w14:paraId="00000050">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User Experience:</w:t>
      </w:r>
      <w:r w:rsidDel="00000000" w:rsidR="00000000" w:rsidRPr="00000000">
        <w:rPr>
          <w:rFonts w:ascii="Google Sans Text" w:cs="Google Sans Text" w:eastAsia="Google Sans Text" w:hAnsi="Google Sans Text"/>
          <w:color w:val="1b1c1d"/>
          <w:rtl w:val="0"/>
        </w:rPr>
        <w:t xml:space="preserve"> This model is the ideal for C++ purists. It requires </w:t>
      </w:r>
      <w:r w:rsidDel="00000000" w:rsidR="00000000" w:rsidRPr="00000000">
        <w:rPr>
          <w:rFonts w:ascii="Google Sans Text" w:cs="Google Sans Text" w:eastAsia="Google Sans Text" w:hAnsi="Google Sans Text"/>
          <w:b w:val="1"/>
          <w:color w:val="1b1c1d"/>
          <w:rtl w:val="0"/>
        </w:rPr>
        <w:t xml:space="preserve">"no language extensions, pragmas, directives, or non-standard libraries"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user writes 100% standard, portable C++ code.</w:t>
      </w:r>
    </w:p>
    <w:p w:rsidR="00000000" w:rsidDel="00000000" w:rsidP="00000000" w:rsidRDefault="00000000" w:rsidRPr="00000000" w14:paraId="00000051">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Implementation:</w:t>
      </w:r>
      <w:r w:rsidDel="00000000" w:rsidR="00000000" w:rsidRPr="00000000">
        <w:rPr>
          <w:rFonts w:ascii="Google Sans Text" w:cs="Google Sans Text" w:eastAsia="Google Sans Text" w:hAnsi="Google Sans Text"/>
          <w:color w:val="1b1c1d"/>
          <w:rtl w:val="0"/>
        </w:rPr>
        <w:t xml:space="preserve"> This standard C++ code is GPU-accelerated by specific compilers:</w:t>
      </w:r>
    </w:p>
    <w:p w:rsidR="00000000" w:rsidDel="00000000" w:rsidP="00000000" w:rsidRDefault="00000000" w:rsidRPr="00000000" w14:paraId="00000052">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NVIDIA:</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b w:val="1"/>
          <w:color w:val="1b1c1d"/>
          <w:rtl w:val="0"/>
        </w:rPr>
        <w:t xml:space="preserve">NVC++</w:t>
      </w:r>
      <w:r w:rsidDel="00000000" w:rsidR="00000000" w:rsidRPr="00000000">
        <w:rPr>
          <w:rFonts w:ascii="Google Sans Text" w:cs="Google Sans Text" w:eastAsia="Google Sans Text" w:hAnsi="Google Sans Text"/>
          <w:color w:val="1b1c1d"/>
          <w:rtl w:val="0"/>
        </w:rPr>
        <w:t xml:space="preserve"> compiler, when used with the -stdpar command-line flag, automatically offloads std::par algorithms to the GPU.</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53">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AMD:</w:t>
      </w:r>
      <w:r w:rsidDel="00000000" w:rsidR="00000000" w:rsidRPr="00000000">
        <w:rPr>
          <w:rFonts w:ascii="Google Sans Text" w:cs="Google Sans Text" w:eastAsia="Google Sans Text" w:hAnsi="Google Sans Text"/>
          <w:color w:val="1b1c1d"/>
          <w:rtl w:val="0"/>
        </w:rPr>
        <w:t xml:space="preserve"> ROCm 6.1 and later support this via </w:t>
      </w:r>
      <w:r w:rsidDel="00000000" w:rsidR="00000000" w:rsidRPr="00000000">
        <w:rPr>
          <w:rFonts w:ascii="Google Sans Text" w:cs="Google Sans Text" w:eastAsia="Google Sans Text" w:hAnsi="Google Sans Text"/>
          <w:b w:val="1"/>
          <w:color w:val="1b1c1d"/>
          <w:rtl w:val="0"/>
        </w:rPr>
        <w:t xml:space="preserve">HIPSTDPAR</w:t>
      </w:r>
      <w:r w:rsidDel="00000000" w:rsidR="00000000" w:rsidRPr="00000000">
        <w:rPr>
          <w:rFonts w:ascii="Google Sans Text" w:cs="Google Sans Text" w:eastAsia="Google Sans Text" w:hAnsi="Google Sans Text"/>
          <w:color w:val="1b1c1d"/>
          <w:rtl w:val="0"/>
        </w:rPr>
        <w:t xml:space="preserve">, which also requires only a compiler flag to offload to AMD accelerators.</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54">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Data Management Trade-off:</w:t>
      </w:r>
      <w:r w:rsidDel="00000000" w:rsidR="00000000" w:rsidRPr="00000000">
        <w:rPr>
          <w:rFonts w:ascii="Google Sans Text" w:cs="Google Sans Text" w:eastAsia="Google Sans Text" w:hAnsi="Google Sans Text"/>
          <w:color w:val="1b1c1d"/>
          <w:rtl w:val="0"/>
        </w:rPr>
        <w:t xml:space="preserve"> The "zero-effort" experience comes at the cost of ceding all explicit data management. Data movement between host (CPU) and device (GPU) memory is handled </w:t>
      </w:r>
      <w:r w:rsidDel="00000000" w:rsidR="00000000" w:rsidRPr="00000000">
        <w:rPr>
          <w:rFonts w:ascii="Google Sans Text" w:cs="Google Sans Text" w:eastAsia="Google Sans Text" w:hAnsi="Google Sans Text"/>
          <w:b w:val="1"/>
          <w:color w:val="1b1c1d"/>
          <w:rtl w:val="0"/>
        </w:rPr>
        <w:t xml:space="preserve">"implicitly and automatically"</w:t>
      </w:r>
      <w:r w:rsidDel="00000000" w:rsidR="00000000" w:rsidRPr="00000000">
        <w:rPr>
          <w:rFonts w:ascii="Google Sans Text" w:cs="Google Sans Text" w:eastAsia="Google Sans Text" w:hAnsi="Google Sans Text"/>
          <w:color w:val="1b1c1d"/>
          <w:rtl w:val="0"/>
        </w:rPr>
        <w:t xml:space="preserve"> by the underlying system, such as CUDA Unified Memory (for NVIDIA) or Heterogeneous Memory Management (HMM) (for AMD).</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55">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Performance:</w:t>
      </w:r>
      <w:r w:rsidDel="00000000" w:rsidR="00000000" w:rsidRPr="00000000">
        <w:rPr>
          <w:rFonts w:ascii="Google Sans Text" w:cs="Google Sans Text" w:eastAsia="Google Sans Text" w:hAnsi="Google Sans Text"/>
          <w:color w:val="1b1c1d"/>
          <w:rtl w:val="0"/>
        </w:rPr>
        <w:t xml:space="preserve"> This is not a "toy" model. User reports and benchmarks show it can be significantly faster than multicore CPU parallelism.</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For example, a Lulesh proxy application kernel implemented with std::par on an NVIDIA GPU achieved a </w:t>
      </w:r>
      <w:r w:rsidDel="00000000" w:rsidR="00000000" w:rsidRPr="00000000">
        <w:rPr>
          <w:rFonts w:ascii="Google Sans Text" w:cs="Google Sans Text" w:eastAsia="Google Sans Text" w:hAnsi="Google Sans Text"/>
          <w:b w:val="1"/>
          <w:color w:val="1b1c1d"/>
          <w:rtl w:val="0"/>
        </w:rPr>
        <w:t xml:space="preserve">13.57x speedup</w:t>
      </w:r>
      <w:r w:rsidDel="00000000" w:rsidR="00000000" w:rsidRPr="00000000">
        <w:rPr>
          <w:rFonts w:ascii="Google Sans Text" w:cs="Google Sans Text" w:eastAsia="Google Sans Text" w:hAnsi="Google Sans Text"/>
          <w:color w:val="1b1c1d"/>
          <w:rtl w:val="0"/>
        </w:rPr>
        <w:t xml:space="preserve"> over the same code parallelized with OpenMP on a 64-core AMD EPYC CPU.</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std::par model is ideal for </w:t>
      </w:r>
      <w:r w:rsidDel="00000000" w:rsidR="00000000" w:rsidRPr="00000000">
        <w:rPr>
          <w:rFonts w:ascii="Google Sans Text" w:cs="Google Sans Text" w:eastAsia="Google Sans Text" w:hAnsi="Google Sans Text"/>
          <w:b w:val="1"/>
          <w:color w:val="1b1c1d"/>
          <w:rtl w:val="0"/>
        </w:rPr>
        <w:t xml:space="preserve">prototyping and new C++ applications</w:t>
      </w:r>
      <w:r w:rsidDel="00000000" w:rsidR="00000000" w:rsidRPr="00000000">
        <w:rPr>
          <w:rFonts w:ascii="Google Sans Text" w:cs="Google Sans Text" w:eastAsia="Google Sans Text" w:hAnsi="Google Sans Text"/>
          <w:color w:val="1b1c1d"/>
          <w:rtl w:val="0"/>
        </w:rPr>
        <w:t xml:space="preserve">. A developer can write a correct, standard C++ parallel algorithm and receive "good enough" GPU performance for free. If that kernel later proves to be a performance bottleneck, it can be refactored into a more explicit model like Kokkos or OpenMP for fine-grained tuning, while the rest of the application remains in standard C++.</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Inter-Node Parallelism: Distributed Memory Communication Strategies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analyzes the models for scaling an application </w:t>
      </w:r>
      <w:r w:rsidDel="00000000" w:rsidR="00000000" w:rsidRPr="00000000">
        <w:rPr>
          <w:rFonts w:ascii="Google Sans Text" w:cs="Google Sans Text" w:eastAsia="Google Sans Text" w:hAnsi="Google Sans Text"/>
          <w:i w:val="1"/>
          <w:color w:val="1b1c1d"/>
          <w:rtl w:val="0"/>
        </w:rPr>
        <w:t xml:space="preserve">across</w:t>
      </w:r>
      <w:r w:rsidDel="00000000" w:rsidR="00000000" w:rsidRPr="00000000">
        <w:rPr>
          <w:rFonts w:ascii="Google Sans Text" w:cs="Google Sans Text" w:eastAsia="Google Sans Text" w:hAnsi="Google Sans Text"/>
          <w:color w:val="1b1c1d"/>
          <w:rtl w:val="0"/>
        </w:rPr>
        <w:t xml:space="preserve"> compute nodes, focusing on the user experience and performance of MPI versus the PGAS model.</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MPI Standard: MPICH vs. OpenMPI</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Message Passing Interface (MPI) is the de facto standard for distributed-memory programming. Users write their code to the MPI standard, making it portable between implementations.</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The choice between MPICH and OpenMPI is one of implementation philosophy, not user-facing API.</w:t>
      </w:r>
    </w:p>
    <w:p w:rsidR="00000000" w:rsidDel="00000000" w:rsidP="00000000" w:rsidRDefault="00000000" w:rsidRPr="00000000" w14:paraId="0000005F">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Implementation Philosophies:</w:t>
      </w:r>
    </w:p>
    <w:p w:rsidR="00000000" w:rsidDel="00000000" w:rsidP="00000000" w:rsidRDefault="00000000" w:rsidRPr="00000000" w14:paraId="00000060">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MPICH:</w:t>
      </w:r>
      <w:r w:rsidDel="00000000" w:rsidR="00000000" w:rsidRPr="00000000">
        <w:rPr>
          <w:rFonts w:ascii="Google Sans Text" w:cs="Google Sans Text" w:eastAsia="Google Sans Text" w:hAnsi="Google Sans Text"/>
          <w:color w:val="1b1c1d"/>
          <w:rtl w:val="0"/>
        </w:rPr>
        <w:t xml:space="preserve"> A high-performance, "widely portable implementation".</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Its goals are twofold: to provide an efficient implementation for diverse hardware (from commodity clusters to proprietary supercomputers) and to serve as a </w:t>
      </w:r>
      <w:r w:rsidDel="00000000" w:rsidR="00000000" w:rsidRPr="00000000">
        <w:rPr>
          <w:rFonts w:ascii="Google Sans Text" w:cs="Google Sans Text" w:eastAsia="Google Sans Text" w:hAnsi="Google Sans Text"/>
          <w:b w:val="1"/>
          <w:color w:val="1b1c1d"/>
          <w:rtl w:val="0"/>
        </w:rPr>
        <w:t xml:space="preserve">"modular framework" for cutting-edge MPI research</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It is often considered the "reference implementation".</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61">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OpenMPI:</w:t>
      </w:r>
      <w:r w:rsidDel="00000000" w:rsidR="00000000" w:rsidRPr="00000000">
        <w:rPr>
          <w:rFonts w:ascii="Google Sans Text" w:cs="Google Sans Text" w:eastAsia="Google Sans Text" w:hAnsi="Google Sans Text"/>
          <w:color w:val="1b1c1d"/>
          <w:rtl w:val="0"/>
        </w:rPr>
        <w:t xml:space="preserve"> An "open source implementation... developed and maintained by a consortium" of academic and industry partners.</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It is the merger of four previous MPI projects and "targets the common case".</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Its goal is to be a </w:t>
      </w:r>
      <w:r w:rsidDel="00000000" w:rsidR="00000000" w:rsidRPr="00000000">
        <w:rPr>
          <w:rFonts w:ascii="Google Sans Text" w:cs="Google Sans Text" w:eastAsia="Google Sans Text" w:hAnsi="Google Sans Text"/>
          <w:b w:val="1"/>
          <w:color w:val="1b1c1d"/>
          <w:rtl w:val="0"/>
        </w:rPr>
        <w:t xml:space="preserve">"production-quality"</w:t>
      </w:r>
      <w:r w:rsidDel="00000000" w:rsidR="00000000" w:rsidRPr="00000000">
        <w:rPr>
          <w:rFonts w:ascii="Google Sans Text" w:cs="Google Sans Text" w:eastAsia="Google Sans Text" w:hAnsi="Google Sans Text"/>
          <w:color w:val="1b1c1d"/>
          <w:rtl w:val="0"/>
        </w:rPr>
        <w:t xml:space="preserve"> community-driven MPI.</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62">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Comparative User Experience and Performance: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For the application developer, the experience is nearly identical. The choice is often made by the HPC facility, which provides a module optimized for its specific interconnect. Performance differences are typically minor and system-dependent. OpenMPI has been reported to have faster process launching at large scale (1000+ processes) 40, and recent optimizations to MPI_AllReduce in OpenMPI (e.g., at AWS) show it now matches or exceeds the performance of MPICH and commercial MPIs.44 A key feature where MPICH has shown leadership is in ABI compatibility, which is critical for E4S to enable libraries to be "built once, run many".45</w:t>
      </w:r>
    </w:p>
    <w:p w:rsidR="00000000" w:rsidDel="00000000" w:rsidP="00000000" w:rsidRDefault="00000000" w:rsidRPr="00000000" w14:paraId="00000063">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Crucial Feature: "GPU-Aware" MPI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For modern hybrid parallelism, the single most important feature is "GPU-Aware" (e.g., "CUDA-aware") support.46</w:t>
      </w:r>
    </w:p>
    <w:p w:rsidR="00000000" w:rsidDel="00000000" w:rsidP="00000000" w:rsidRDefault="00000000" w:rsidRPr="00000000" w14:paraId="00000064">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What it is:</w:t>
      </w:r>
      <w:r w:rsidDel="00000000" w:rsidR="00000000" w:rsidRPr="00000000">
        <w:rPr>
          <w:rFonts w:ascii="Google Sans Text" w:cs="Google Sans Text" w:eastAsia="Google Sans Text" w:hAnsi="Google Sans Text"/>
          <w:color w:val="1b1c1d"/>
          <w:rtl w:val="0"/>
        </w:rPr>
        <w:t xml:space="preserve"> A GPU-aware MPI library "can send and receive GPU buffers directly".</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65">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User Experience Benefit:</w:t>
      </w:r>
      <w:r w:rsidDel="00000000" w:rsidR="00000000" w:rsidRPr="00000000">
        <w:rPr>
          <w:rFonts w:ascii="Google Sans Text" w:cs="Google Sans Text" w:eastAsia="Google Sans Text" w:hAnsi="Google Sans Text"/>
          <w:color w:val="1b1c1d"/>
          <w:rtl w:val="0"/>
        </w:rPr>
        <w:t xml:space="preserve"> This is a massive performance and productivity win. The developer passes a GPU device pointer </w:t>
      </w:r>
      <w:r w:rsidDel="00000000" w:rsidR="00000000" w:rsidRPr="00000000">
        <w:rPr>
          <w:rFonts w:ascii="Google Sans Text" w:cs="Google Sans Text" w:eastAsia="Google Sans Text" w:hAnsi="Google Sans Text"/>
          <w:i w:val="1"/>
          <w:color w:val="1b1c1d"/>
          <w:rtl w:val="0"/>
        </w:rPr>
        <w:t xml:space="preserve">directly</w:t>
      </w:r>
      <w:r w:rsidDel="00000000" w:rsidR="00000000" w:rsidRPr="00000000">
        <w:rPr>
          <w:rFonts w:ascii="Google Sans Text" w:cs="Google Sans Text" w:eastAsia="Google Sans Text" w:hAnsi="Google Sans Text"/>
          <w:color w:val="1b1c1d"/>
          <w:rtl w:val="0"/>
        </w:rPr>
        <w:t xml:space="preserve"> to an MPI call (e.g., MPI_Send). The library automatically handles the transfer, </w:t>
      </w:r>
      <w:r w:rsidDel="00000000" w:rsidR="00000000" w:rsidRPr="00000000">
        <w:rPr>
          <w:rFonts w:ascii="Google Sans Text" w:cs="Google Sans Text" w:eastAsia="Google Sans Text" w:hAnsi="Google Sans Text"/>
          <w:b w:val="1"/>
          <w:color w:val="1b1c1d"/>
          <w:rtl w:val="0"/>
        </w:rPr>
        <w:t xml:space="preserve">eliminating the need to manually stage data</w:t>
      </w:r>
      <w:r w:rsidDel="00000000" w:rsidR="00000000" w:rsidRPr="00000000">
        <w:rPr>
          <w:rFonts w:ascii="Google Sans Text" w:cs="Google Sans Text" w:eastAsia="Google Sans Text" w:hAnsi="Google Sans Text"/>
          <w:color w:val="1b1c1d"/>
          <w:rtl w:val="0"/>
        </w:rPr>
        <w:t xml:space="preserve"> by copying it to host (CPU) memory first (e.g., via cudaMemcpy).</w:t>
      </w:r>
      <w:r w:rsidDel="00000000" w:rsidR="00000000" w:rsidRPr="00000000">
        <w:rPr>
          <w:rFonts w:ascii="Google Sans Text" w:cs="Google Sans Text" w:eastAsia="Google Sans Text" w:hAnsi="Google Sans Text"/>
          <w:color w:val="444746"/>
          <w:sz w:val="24"/>
          <w:szCs w:val="24"/>
          <w:vertAlign w:val="superscript"/>
          <w:rtl w:val="0"/>
        </w:rPr>
        <w:t xml:space="preserve">47</w:t>
      </w:r>
    </w:p>
    <w:p w:rsidR="00000000" w:rsidDel="00000000" w:rsidP="00000000" w:rsidRDefault="00000000" w:rsidRPr="00000000" w14:paraId="00000066">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How it Works (OpenMPI):</w:t>
      </w:r>
      <w:r w:rsidDel="00000000" w:rsidR="00000000" w:rsidRPr="00000000">
        <w:rPr>
          <w:rFonts w:ascii="Google Sans Text" w:cs="Google Sans Text" w:eastAsia="Google Sans Text" w:hAnsi="Google Sans Text"/>
          <w:color w:val="1b1c1d"/>
          <w:rtl w:val="0"/>
        </w:rPr>
        <w:t xml:space="preserve"> OpenMPI's preferred mechanism for this is the </w:t>
      </w:r>
      <w:r w:rsidDel="00000000" w:rsidR="00000000" w:rsidRPr="00000000">
        <w:rPr>
          <w:rFonts w:ascii="Google Sans Text" w:cs="Google Sans Text" w:eastAsia="Google Sans Text" w:hAnsi="Google Sans Text"/>
          <w:b w:val="1"/>
          <w:color w:val="1b1c1d"/>
          <w:rtl w:val="0"/>
        </w:rPr>
        <w:t xml:space="preserve">UCX (Unified Communication X)</w:t>
      </w:r>
      <w:r w:rsidDel="00000000" w:rsidR="00000000" w:rsidRPr="00000000">
        <w:rPr>
          <w:rFonts w:ascii="Google Sans Text" w:cs="Google Sans Text" w:eastAsia="Google Sans Text" w:hAnsi="Google Sans Text"/>
          <w:color w:val="1b1c1d"/>
          <w:rtl w:val="0"/>
        </w:rPr>
        <w:t xml:space="preserve"> transport layer.</w:t>
      </w:r>
      <w:r w:rsidDel="00000000" w:rsidR="00000000" w:rsidRPr="00000000">
        <w:rPr>
          <w:rFonts w:ascii="Google Sans Text" w:cs="Google Sans Text" w:eastAsia="Google Sans Text" w:hAnsi="Google Sans Text"/>
          <w:color w:val="444746"/>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It relies on features like NVIDIA's Unified Virtual Addressing (UVA) to automatically detect whether a pointer is located on the host or the device.</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most scientific users, the choice </w:t>
      </w:r>
      <w:r w:rsidDel="00000000" w:rsidR="00000000" w:rsidRPr="00000000">
        <w:rPr>
          <w:rFonts w:ascii="Google Sans Text" w:cs="Google Sans Text" w:eastAsia="Google Sans Text" w:hAnsi="Google Sans Text"/>
          <w:i w:val="1"/>
          <w:color w:val="1b1c1d"/>
          <w:rtl w:val="0"/>
        </w:rPr>
        <w:t xml:space="preserve">between</w:t>
      </w:r>
      <w:r w:rsidDel="00000000" w:rsidR="00000000" w:rsidRPr="00000000">
        <w:rPr>
          <w:rFonts w:ascii="Google Sans Text" w:cs="Google Sans Text" w:eastAsia="Google Sans Text" w:hAnsi="Google Sans Text"/>
          <w:color w:val="1b1c1d"/>
          <w:rtl w:val="0"/>
        </w:rPr>
        <w:t xml:space="preserve"> MPICH and OpenMPI is not a code-level decision. The critical question to ask a facility is: </w:t>
      </w:r>
      <w:r w:rsidDel="00000000" w:rsidR="00000000" w:rsidRPr="00000000">
        <w:rPr>
          <w:rFonts w:ascii="Google Sans Text" w:cs="Google Sans Text" w:eastAsia="Google Sans Text" w:hAnsi="Google Sans Text"/>
          <w:b w:val="1"/>
          <w:color w:val="1b1c1d"/>
          <w:rtl w:val="0"/>
        </w:rPr>
        <w:t xml:space="preserve">"Does the provided MPI module have GPU-Aware support (e.g., via UCX) enabled?"</w:t>
      </w:r>
      <w:r w:rsidDel="00000000" w:rsidR="00000000" w:rsidRPr="00000000">
        <w:rPr>
          <w:rFonts w:ascii="Google Sans Text" w:cs="Google Sans Text" w:eastAsia="Google Sans Text" w:hAnsi="Google Sans Text"/>
          <w:color w:val="1b1c1d"/>
          <w:rtl w:val="0"/>
        </w:rPr>
        <w:t xml:space="preserve"> An application's performance will be crippled by manual data staging if this feature is not available.</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UPC++: The PGAS Model for C++</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UPC++ is a C++ library (not a language) that provides a Partitioned Global Address Space (PGAS) programming model.</w:t>
      </w:r>
      <w:r w:rsidDel="00000000" w:rsidR="00000000" w:rsidRPr="00000000">
        <w:rPr>
          <w:rFonts w:ascii="Google Sans Text" w:cs="Google Sans Text" w:eastAsia="Google Sans Text" w:hAnsi="Google Sans Text"/>
          <w:color w:val="444746"/>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This model gives each process its own private memory </w:t>
      </w:r>
      <w:r w:rsidDel="00000000" w:rsidR="00000000" w:rsidRPr="00000000">
        <w:rPr>
          <w:rFonts w:ascii="Google Sans Text" w:cs="Google Sans Text" w:eastAsia="Google Sans Text" w:hAnsi="Google Sans Text"/>
          <w:i w:val="1"/>
          <w:color w:val="1b1c1d"/>
          <w:rtl w:val="0"/>
        </w:rPr>
        <w:t xml:space="preserve">plus</w:t>
      </w:r>
      <w:r w:rsidDel="00000000" w:rsidR="00000000" w:rsidRPr="00000000">
        <w:rPr>
          <w:rFonts w:ascii="Google Sans Text" w:cs="Google Sans Text" w:eastAsia="Google Sans Text" w:hAnsi="Google Sans Text"/>
          <w:color w:val="1b1c1d"/>
          <w:rtl w:val="0"/>
        </w:rPr>
        <w:t xml:space="preserve"> access to a global address space, enabling one-sided communication.</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06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PGAS Philosophy:</w:t>
      </w:r>
      <w:r w:rsidDel="00000000" w:rsidR="00000000" w:rsidRPr="00000000">
        <w:rPr>
          <w:rFonts w:ascii="Google Sans Text" w:cs="Google Sans Text" w:eastAsia="Google Sans Text" w:hAnsi="Google Sans Text"/>
          <w:color w:val="1b1c1d"/>
          <w:rtl w:val="0"/>
        </w:rPr>
        <w:t xml:space="preserve"> UPC++ contrasts with MPI's two-sided message-passing. The model is built on:</w:t>
      </w:r>
    </w:p>
    <w:p w:rsidR="00000000" w:rsidDel="00000000" w:rsidP="00000000" w:rsidRDefault="00000000" w:rsidRPr="00000000" w14:paraId="0000006D">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One-sided Communication (RMA):</w:t>
      </w:r>
      <w:r w:rsidDel="00000000" w:rsidR="00000000" w:rsidRPr="00000000">
        <w:rPr>
          <w:rFonts w:ascii="Google Sans Text" w:cs="Google Sans Text" w:eastAsia="Google Sans Text" w:hAnsi="Google Sans Text"/>
          <w:color w:val="1b1c1d"/>
          <w:rtl w:val="0"/>
        </w:rPr>
        <w:t xml:space="preserve"> Direct put and get operations to remote memory.</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6E">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Remote Procedure Calls (RPC):</w:t>
      </w:r>
      <w:r w:rsidDel="00000000" w:rsidR="00000000" w:rsidRPr="00000000">
        <w:rPr>
          <w:rFonts w:ascii="Google Sans Text" w:cs="Google Sans Text" w:eastAsia="Google Sans Text" w:hAnsi="Google Sans Text"/>
          <w:color w:val="1b1c1d"/>
          <w:rtl w:val="0"/>
        </w:rPr>
        <w:t xml:space="preserve"> The ability to invoke a function on a remote process.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6F">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Asynchrony by Default:</w:t>
      </w:r>
      <w:r w:rsidDel="00000000" w:rsidR="00000000" w:rsidRPr="00000000">
        <w:rPr>
          <w:rFonts w:ascii="Google Sans Text" w:cs="Google Sans Text" w:eastAsia="Google Sans Text" w:hAnsi="Google Sans Text"/>
          <w:color w:val="1b1c1d"/>
          <w:rtl w:val="0"/>
        </w:rPr>
        <w:t xml:space="preserve"> Operations are asynchronous and managed via standard C++ futures and promises, allowing for flexible overlap of communication and computation.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7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User Experience (Productivity):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primary benefit of the PGAS model is avoiding the "punitive synchronisation costs of two-sided communication".51 For a developer, this translates to not having to manually ensure that a receive (MPI_Irecv) is posted before a corresponding send (MPI_ISend).52 This "message matching" is a major source of bugs and "performance anomalies" in complex MPI applications, and its avoidance in UPC++ is a significant productivity gain.52</w:t>
      </w:r>
    </w:p>
    <w:p w:rsidR="00000000" w:rsidDel="00000000" w:rsidP="00000000" w:rsidRDefault="00000000" w:rsidRPr="00000000" w14:paraId="0000007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Performance and Target Problem Class: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UPC++ is not a general-purpose MPI replacement. Its design—low-overhead RMA/RPC and aggressive asynchrony—makes it excel at irregular applications.4</w:t>
      </w:r>
    </w:p>
    <w:p w:rsidR="00000000" w:rsidDel="00000000" w:rsidP="00000000" w:rsidRDefault="00000000" w:rsidRPr="00000000" w14:paraId="00000072">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Case Study 1 (Distributed Hash Table):</w:t>
      </w:r>
      <w:r w:rsidDel="00000000" w:rsidR="00000000" w:rsidRPr="00000000">
        <w:rPr>
          <w:rFonts w:ascii="Google Sans Text" w:cs="Google Sans Text" w:eastAsia="Google Sans Text" w:hAnsi="Google Sans Text"/>
          <w:color w:val="1b1c1d"/>
          <w:rtl w:val="0"/>
        </w:rPr>
        <w:t xml:space="preserve"> A UPC++ implementation achieved </w:t>
      </w:r>
      <w:r w:rsidDel="00000000" w:rsidR="00000000" w:rsidRPr="00000000">
        <w:rPr>
          <w:rFonts w:ascii="Google Sans Text" w:cs="Google Sans Text" w:eastAsia="Google Sans Text" w:hAnsi="Google Sans Text"/>
          <w:b w:val="1"/>
          <w:color w:val="1b1c1d"/>
          <w:rtl w:val="0"/>
        </w:rPr>
        <w:t xml:space="preserve">"near-linear weak scaling up to 34,816 cores"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is a classic irregular problem where one-sided put/get operations are more natural than two-sided messages.</w:t>
      </w:r>
    </w:p>
    <w:p w:rsidR="00000000" w:rsidDel="00000000" w:rsidP="00000000" w:rsidRDefault="00000000" w:rsidRPr="00000000" w14:paraId="00000073">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Case Study 2 (Sparse Solver Component):</w:t>
      </w:r>
      <w:r w:rsidDel="00000000" w:rsidR="00000000" w:rsidRPr="00000000">
        <w:rPr>
          <w:rFonts w:ascii="Google Sans Text" w:cs="Google Sans Text" w:eastAsia="Google Sans Text" w:hAnsi="Google Sans Text"/>
          <w:color w:val="1b1c1d"/>
          <w:rtl w:val="0"/>
        </w:rPr>
        <w:t xml:space="preserve"> A UPC++ implementation </w:t>
      </w:r>
      <w:r w:rsidDel="00000000" w:rsidR="00000000" w:rsidRPr="00000000">
        <w:rPr>
          <w:rFonts w:ascii="Google Sans Text" w:cs="Google Sans Text" w:eastAsia="Google Sans Text" w:hAnsi="Google Sans Text"/>
          <w:b w:val="1"/>
          <w:color w:val="1b1c1d"/>
          <w:rtl w:val="0"/>
        </w:rPr>
        <w:t xml:space="preserve">outperformed MPI variants by up to 3.1x</w:t>
      </w:r>
      <w:r w:rsidDel="00000000" w:rsidR="00000000" w:rsidRPr="00000000">
        <w:rPr>
          <w:rFonts w:ascii="Google Sans Text" w:cs="Google Sans Text" w:eastAsia="Google Sans Text" w:hAnsi="Google Sans Text"/>
          <w:color w:val="1b1c1d"/>
          <w:rtl w:val="0"/>
        </w:rPr>
        <w:t xml:space="preserve"> and showed robust strong scaling.</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74">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Microbenchmarks confirm that UPC++ RMA is competitive with or </w:t>
      </w:r>
      <w:r w:rsidDel="00000000" w:rsidR="00000000" w:rsidRPr="00000000">
        <w:rPr>
          <w:rFonts w:ascii="Google Sans Text" w:cs="Google Sans Text" w:eastAsia="Google Sans Text" w:hAnsi="Google Sans Text"/>
          <w:i w:val="1"/>
          <w:color w:val="1b1c1d"/>
          <w:rtl w:val="0"/>
        </w:rPr>
        <w:t xml:space="preserve">better than</w:t>
      </w:r>
      <w:r w:rsidDel="00000000" w:rsidR="00000000" w:rsidRPr="00000000">
        <w:rPr>
          <w:rFonts w:ascii="Google Sans Text" w:cs="Google Sans Text" w:eastAsia="Google Sans Text" w:hAnsi="Google Sans Text"/>
          <w:color w:val="1b1c1d"/>
          <w:rtl w:val="0"/>
        </w:rPr>
        <w:t xml:space="preserve"> MPI-3 RMA, showing up to 25% lower latency and 33% higher bandwidth.</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7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User Experience (Downsides and Trade-offs):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critical trade-off for adopting UPC++ is tool support. The MPI ecosystem has "many sophisticated tools... for performance tuning" (debuggers, profilers).3 In contrast, the tools for PGAS models like UPC++ are described as "more research-grade, in the bad way".3 Parallel I/O library support is also less mature.3</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presents a clear decision fork for a C++ developer:</w:t>
      </w:r>
    </w:p>
    <w:p w:rsidR="00000000" w:rsidDel="00000000" w:rsidP="00000000" w:rsidRDefault="00000000" w:rsidRPr="00000000" w14:paraId="0000007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Choose MPI</w:t>
      </w:r>
      <w:r w:rsidDel="00000000" w:rsidR="00000000" w:rsidRPr="00000000">
        <w:rPr>
          <w:rFonts w:ascii="Google Sans Text" w:cs="Google Sans Text" w:eastAsia="Google Sans Text" w:hAnsi="Google Sans Text"/>
          <w:color w:val="1b1c1d"/>
          <w:rtl w:val="0"/>
        </w:rPr>
        <w:t xml:space="preserve"> for: (a) "regular" problems (e.g., dense linear algebra, structured grids, CFD), (b) applications where mature ecosystem tools are critical, or (c) applications that must support Fortran or C.</w:t>
      </w:r>
    </w:p>
    <w:p w:rsidR="00000000" w:rsidDel="00000000" w:rsidP="00000000" w:rsidRDefault="00000000" w:rsidRPr="00000000" w14:paraId="00000078">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Choose UPC++</w:t>
      </w:r>
      <w:r w:rsidDel="00000000" w:rsidR="00000000" w:rsidRPr="00000000">
        <w:rPr>
          <w:rFonts w:ascii="Google Sans Text" w:cs="Google Sans Text" w:eastAsia="Google Sans Text" w:hAnsi="Google Sans Text"/>
          <w:color w:val="1b1c1d"/>
          <w:rtl w:val="0"/>
        </w:rPr>
        <w:t xml:space="preserve"> for: (a) C++ applications dominated by </w:t>
      </w:r>
      <w:r w:rsidDel="00000000" w:rsidR="00000000" w:rsidRPr="00000000">
        <w:rPr>
          <w:rFonts w:ascii="Google Sans Text" w:cs="Google Sans Text" w:eastAsia="Google Sans Text" w:hAnsi="Google Sans Text"/>
          <w:i w:val="1"/>
          <w:color w:val="1b1c1d"/>
          <w:rtl w:val="0"/>
        </w:rPr>
        <w:t xml:space="preserve">irregular</w:t>
      </w:r>
      <w:r w:rsidDel="00000000" w:rsidR="00000000" w:rsidRPr="00000000">
        <w:rPr>
          <w:rFonts w:ascii="Google Sans Text" w:cs="Google Sans Text" w:eastAsia="Google Sans Text" w:hAnsi="Google Sans Text"/>
          <w:color w:val="1b1c1d"/>
          <w:rtl w:val="0"/>
        </w:rPr>
        <w:t xml:space="preserve"> communication (e.g., graph analytics), and (b) teams willing to sacrifice mature tooling for a (potentially) more productive programming model and higher performance </w:t>
      </w:r>
      <w:r w:rsidDel="00000000" w:rsidR="00000000" w:rsidRPr="00000000">
        <w:rPr>
          <w:rFonts w:ascii="Google Sans Text" w:cs="Google Sans Text" w:eastAsia="Google Sans Text" w:hAnsi="Google Sans Text"/>
          <w:i w:val="1"/>
          <w:color w:val="1b1c1d"/>
          <w:rtl w:val="0"/>
        </w:rPr>
        <w:t xml:space="preserve">on that specific problem class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Synthesis: Hybrid Programming Models and Strategic Recommendations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Scientific applications must combine on-node and inter-node parallelism. This synthesis section evaluates the user experience of hybrid models and provides a final decision-making framework.</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"MPI + X" Paradigm: The De Facto Standard</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dominant HPC paradigm is "MPI + X," where MPI handles inter-node communication and "X" (e.g., OpenMP, OpenACC, Kokkos) handles on-node parallelism.</w:t>
      </w:r>
      <w:r w:rsidDel="00000000" w:rsidR="00000000" w:rsidRPr="00000000">
        <w:rPr>
          <w:rFonts w:ascii="Google Sans Text" w:cs="Google Sans Text" w:eastAsia="Google Sans Text" w:hAnsi="Google Sans Text"/>
          <w:color w:val="444746"/>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The SC22 CFD solver that scaled to 13,824 GPUs was an </w:t>
      </w:r>
      <w:r w:rsidDel="00000000" w:rsidR="00000000" w:rsidRPr="00000000">
        <w:rPr>
          <w:rFonts w:ascii="Google Sans Text" w:cs="Google Sans Text" w:eastAsia="Google Sans Text" w:hAnsi="Google Sans Text"/>
          <w:b w:val="1"/>
          <w:color w:val="1b1c1d"/>
          <w:rtl w:val="0"/>
        </w:rPr>
        <w:t xml:space="preserve">MPI+OpenACC</w:t>
      </w:r>
      <w:r w:rsidDel="00000000" w:rsidR="00000000" w:rsidRPr="00000000">
        <w:rPr>
          <w:rFonts w:ascii="Google Sans Text" w:cs="Google Sans Text" w:eastAsia="Google Sans Text" w:hAnsi="Google Sans Text"/>
          <w:color w:val="1b1c1d"/>
          <w:rtl w:val="0"/>
        </w:rPr>
        <w:t xml:space="preserve"> code.</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For Kokkos applications, the assumed model is MPI+Kokkos, where developers must pack data from Kokkos::Views into buffers for MPI sends.</w:t>
      </w:r>
      <w:r w:rsidDel="00000000" w:rsidR="00000000" w:rsidRPr="00000000">
        <w:rPr>
          <w:rFonts w:ascii="Google Sans Text" w:cs="Google Sans Text" w:eastAsia="Google Sans Text" w:hAnsi="Google Sans Text"/>
          <w:color w:val="444746"/>
          <w:sz w:val="24"/>
          <w:szCs w:val="24"/>
          <w:vertAlign w:val="superscript"/>
          <w:rtl w:val="0"/>
        </w:rPr>
        <w:t xml:space="preserve">52</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performance of </w:t>
      </w:r>
      <w:r w:rsidDel="00000000" w:rsidR="00000000" w:rsidRPr="00000000">
        <w:rPr>
          <w:rFonts w:ascii="Google Sans Text" w:cs="Google Sans Text" w:eastAsia="Google Sans Text" w:hAnsi="Google Sans Text"/>
          <w:i w:val="1"/>
          <w:color w:val="1b1c1d"/>
          <w:rtl w:val="0"/>
        </w:rPr>
        <w:t xml:space="preserve">all</w:t>
      </w:r>
      <w:r w:rsidDel="00000000" w:rsidR="00000000" w:rsidRPr="00000000">
        <w:rPr>
          <w:rFonts w:ascii="Google Sans Text" w:cs="Google Sans Text" w:eastAsia="Google Sans Text" w:hAnsi="Google Sans Text"/>
          <w:color w:val="1b1c1d"/>
          <w:rtl w:val="0"/>
        </w:rPr>
        <w:t xml:space="preserve"> "MPI+X" models is critically dependent on </w:t>
      </w:r>
      <w:r w:rsidDel="00000000" w:rsidR="00000000" w:rsidRPr="00000000">
        <w:rPr>
          <w:rFonts w:ascii="Google Sans Text" w:cs="Google Sans Text" w:eastAsia="Google Sans Text" w:hAnsi="Google Sans Text"/>
          <w:b w:val="1"/>
          <w:color w:val="1b1c1d"/>
          <w:rtl w:val="0"/>
        </w:rPr>
        <w:t xml:space="preserve">GPU-Aware MPI</w:t>
      </w:r>
      <w:r w:rsidDel="00000000" w:rsidR="00000000" w:rsidRPr="00000000">
        <w:rPr>
          <w:rFonts w:ascii="Google Sans Text" w:cs="Google Sans Text" w:eastAsia="Google Sans Text" w:hAnsi="Google Sans Text"/>
          <w:color w:val="1b1c1d"/>
          <w:rtl w:val="0"/>
        </w:rPr>
        <w:t xml:space="preserve">. The SC22 CFD solver's scaling was explicitly "improved by reduced communication times via CUDA-aware MPI".</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Without this feature, the application is crippled by D-H-H-D (Device-to-Host, Host-to-Device) copies at every node boundary.</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An Emerging Alternative: UPC++ and Kokkos Interoperability</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powerful, C++-only alternative is emerging: combining Kokkos for on-node parallelism with UPC++ for inter-node communication. UPC++ is explicitly designed to interoperate with models like OpenMP and CUDA.</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case study where MPI was </w:t>
      </w:r>
      <w:r w:rsidDel="00000000" w:rsidR="00000000" w:rsidRPr="00000000">
        <w:rPr>
          <w:rFonts w:ascii="Google Sans Text" w:cs="Google Sans Text" w:eastAsia="Google Sans Text" w:hAnsi="Google Sans Text"/>
          <w:i w:val="1"/>
          <w:color w:val="1b1c1d"/>
          <w:rtl w:val="0"/>
        </w:rPr>
        <w:t xml:space="preserve">replaced</w:t>
      </w:r>
      <w:r w:rsidDel="00000000" w:rsidR="00000000" w:rsidRPr="00000000">
        <w:rPr>
          <w:rFonts w:ascii="Google Sans Text" w:cs="Google Sans Text" w:eastAsia="Google Sans Text" w:hAnsi="Google Sans Text"/>
          <w:color w:val="1b1c1d"/>
          <w:rtl w:val="0"/>
        </w:rPr>
        <w:t xml:space="preserve"> with UPC++ in an existing Kokkos heat conduction code reveals the trade-offs.</w:t>
      </w:r>
      <w:r w:rsidDel="00000000" w:rsidR="00000000" w:rsidRPr="00000000">
        <w:rPr>
          <w:rFonts w:ascii="Google Sans Text" w:cs="Google Sans Text" w:eastAsia="Google Sans Text" w:hAnsi="Google Sans Text"/>
          <w:color w:val="444746"/>
          <w:sz w:val="24"/>
          <w:szCs w:val="24"/>
          <w:vertAlign w:val="superscript"/>
          <w:rtl w:val="0"/>
        </w:rPr>
        <w:t xml:space="preserve">52</w:t>
      </w:r>
    </w:p>
    <w:p w:rsidR="00000000" w:rsidDel="00000000" w:rsidP="00000000" w:rsidRDefault="00000000" w:rsidRPr="00000000" w14:paraId="0000008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User Experience (Challenges):</w:t>
      </w:r>
      <w:r w:rsidDel="00000000" w:rsidR="00000000" w:rsidRPr="00000000">
        <w:rPr>
          <w:rFonts w:ascii="Google Sans Text" w:cs="Google Sans Text" w:eastAsia="Google Sans Text" w:hAnsi="Google Sans Text"/>
          <w:color w:val="1b1c1d"/>
          <w:rtl w:val="0"/>
        </w:rPr>
        <w:t xml:space="preserve"> This is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a simple drop-in replacement. It requires expert-level C++ data management. Because Kokkos cannot allocate memory in UPC++'s global device memory, the developer had to </w:t>
      </w:r>
      <w:r w:rsidDel="00000000" w:rsidR="00000000" w:rsidRPr="00000000">
        <w:rPr>
          <w:rFonts w:ascii="Google Sans Text" w:cs="Google Sans Text" w:eastAsia="Google Sans Text" w:hAnsi="Google Sans Text"/>
          <w:i w:val="1"/>
          <w:color w:val="1b1c1d"/>
          <w:rtl w:val="0"/>
        </w:rPr>
        <w:t xml:space="preserve">manually</w:t>
      </w:r>
      <w:r w:rsidDel="00000000" w:rsidR="00000000" w:rsidRPr="00000000">
        <w:rPr>
          <w:rFonts w:ascii="Google Sans Text" w:cs="Google Sans Text" w:eastAsia="Google Sans Text" w:hAnsi="Google Sans Text"/>
          <w:color w:val="1b1c1d"/>
          <w:rtl w:val="0"/>
        </w:rPr>
        <w:t xml:space="preserve"> allocate GPU memory using upcxx::device_allocator and then </w:t>
      </w:r>
      <w:r w:rsidDel="00000000" w:rsidR="00000000" w:rsidRPr="00000000">
        <w:rPr>
          <w:rFonts w:ascii="Google Sans Text" w:cs="Google Sans Text" w:eastAsia="Google Sans Text" w:hAnsi="Google Sans Text"/>
          <w:i w:val="1"/>
          <w:color w:val="1b1c1d"/>
          <w:rtl w:val="0"/>
        </w:rPr>
        <w:t xml:space="preserve">pass that raw pointer</w:t>
      </w:r>
      <w:r w:rsidDel="00000000" w:rsidR="00000000" w:rsidRPr="00000000">
        <w:rPr>
          <w:rFonts w:ascii="Google Sans Text" w:cs="Google Sans Text" w:eastAsia="Google Sans Text" w:hAnsi="Google Sans Text"/>
          <w:color w:val="1b1c1d"/>
          <w:rtl w:val="0"/>
        </w:rPr>
        <w:t xml:space="preserve"> to a Kokkos::View constructor.</w:t>
      </w:r>
      <w:r w:rsidDel="00000000" w:rsidR="00000000" w:rsidRPr="00000000">
        <w:rPr>
          <w:rFonts w:ascii="Google Sans Text" w:cs="Google Sans Text" w:eastAsia="Google Sans Text" w:hAnsi="Google Sans Text"/>
          <w:color w:val="444746"/>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This is a complex operation that breaks Kokkos's standard memory-management abstractions.</w:t>
      </w:r>
    </w:p>
    <w:p w:rsidR="00000000" w:rsidDel="00000000" w:rsidP="00000000" w:rsidRDefault="00000000" w:rsidRPr="00000000" w14:paraId="0000008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User Experience (The Payoff):</w:t>
      </w:r>
      <w:r w:rsidDel="00000000" w:rsidR="00000000" w:rsidRPr="00000000">
        <w:rPr>
          <w:rFonts w:ascii="Google Sans Text" w:cs="Google Sans Text" w:eastAsia="Google Sans Text" w:hAnsi="Google Sans Text"/>
          <w:color w:val="1b1c1d"/>
          <w:rtl w:val="0"/>
        </w:rPr>
        <w:t xml:space="preserve"> This high setup cost yielded significant benefits.</w:t>
      </w:r>
    </w:p>
    <w:p w:rsidR="00000000" w:rsidDel="00000000" w:rsidP="00000000" w:rsidRDefault="00000000" w:rsidRPr="00000000" w14:paraId="00000089">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Improved Performance:</w:t>
      </w:r>
      <w:r w:rsidDel="00000000" w:rsidR="00000000" w:rsidRPr="00000000">
        <w:rPr>
          <w:rFonts w:ascii="Google Sans Text" w:cs="Google Sans Text" w:eastAsia="Google Sans Text" w:hAnsi="Google Sans Text"/>
          <w:color w:val="1b1c1d"/>
          <w:rtl w:val="0"/>
        </w:rPr>
        <w:t xml:space="preserve"> The Kokkos+UPC++ version demonstrated </w:t>
      </w:r>
      <w:r w:rsidDel="00000000" w:rsidR="00000000" w:rsidRPr="00000000">
        <w:rPr>
          <w:rFonts w:ascii="Google Sans Text" w:cs="Google Sans Text" w:eastAsia="Google Sans Text" w:hAnsi="Google Sans Text"/>
          <w:b w:val="1"/>
          <w:color w:val="1b1c1d"/>
          <w:rtl w:val="0"/>
        </w:rPr>
        <w:t xml:space="preserve">"vastly improved performance and scalability"</w:t>
      </w:r>
      <w:r w:rsidDel="00000000" w:rsidR="00000000" w:rsidRPr="00000000">
        <w:rPr>
          <w:rFonts w:ascii="Google Sans Text" w:cs="Google Sans Text" w:eastAsia="Google Sans Text" w:hAnsi="Google Sans Text"/>
          <w:color w:val="1b1c1d"/>
          <w:rtl w:val="0"/>
        </w:rPr>
        <w:t xml:space="preserve"> and "exhibited good performance".</w:t>
      </w:r>
      <w:r w:rsidDel="00000000" w:rsidR="00000000" w:rsidRPr="00000000">
        <w:rPr>
          <w:rFonts w:ascii="Google Sans Text" w:cs="Google Sans Text" w:eastAsia="Google Sans Text" w:hAnsi="Google Sans Text"/>
          <w:color w:val="444746"/>
          <w:sz w:val="24"/>
          <w:szCs w:val="24"/>
          <w:vertAlign w:val="superscript"/>
          <w:rtl w:val="0"/>
        </w:rPr>
        <w:t xml:space="preserve">52</w:t>
      </w:r>
    </w:p>
    <w:p w:rsidR="00000000" w:rsidDel="00000000" w:rsidP="00000000" w:rsidRDefault="00000000" w:rsidRPr="00000000" w14:paraId="0000008A">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Higher Productivity:</w:t>
      </w:r>
      <w:r w:rsidDel="00000000" w:rsidR="00000000" w:rsidRPr="00000000">
        <w:rPr>
          <w:rFonts w:ascii="Google Sans Text" w:cs="Google Sans Text" w:eastAsia="Google Sans Text" w:hAnsi="Google Sans Text"/>
          <w:color w:val="1b1c1d"/>
          <w:rtl w:val="0"/>
        </w:rPr>
        <w:t xml:space="preserve"> This is the most critical finding. The "straightforward" or "natural" MPI+Kokkos version suffered from </w:t>
      </w:r>
      <w:r w:rsidDel="00000000" w:rsidR="00000000" w:rsidRPr="00000000">
        <w:rPr>
          <w:rFonts w:ascii="Google Sans Text" w:cs="Google Sans Text" w:eastAsia="Google Sans Text" w:hAnsi="Google Sans Text"/>
          <w:b w:val="1"/>
          <w:color w:val="1b1c1d"/>
          <w:rtl w:val="0"/>
        </w:rPr>
        <w:t xml:space="preserve">"performance anomalies."</w:t>
      </w:r>
      <w:r w:rsidDel="00000000" w:rsidR="00000000" w:rsidRPr="00000000">
        <w:rPr>
          <w:rFonts w:ascii="Google Sans Text" w:cs="Google Sans Text" w:eastAsia="Google Sans Text" w:hAnsi="Google Sans Text"/>
          <w:color w:val="1b1c1d"/>
          <w:rtl w:val="0"/>
        </w:rPr>
        <w:t xml:space="preserve"> The authors speculate this is due to </w:t>
      </w:r>
      <w:r w:rsidDel="00000000" w:rsidR="00000000" w:rsidRPr="00000000">
        <w:rPr>
          <w:rFonts w:ascii="Google Sans Text" w:cs="Google Sans Text" w:eastAsia="Google Sans Text" w:hAnsi="Google Sans Text"/>
          <w:i w:val="1"/>
          <w:color w:val="1b1c1d"/>
          <w:rtl w:val="0"/>
        </w:rPr>
        <w:t xml:space="preserve">missed rendezvous</w:t>
      </w:r>
      <w:r w:rsidDel="00000000" w:rsidR="00000000" w:rsidRPr="00000000">
        <w:rPr>
          <w:rFonts w:ascii="Google Sans Text" w:cs="Google Sans Text" w:eastAsia="Google Sans Text" w:hAnsi="Google Sans Text"/>
          <w:color w:val="1b1c1d"/>
          <w:rtl w:val="0"/>
        </w:rPr>
        <w:t xml:space="preserve">—a failure to always pre-post an MPI_Irecv before its matching MPI_ISend arrives.</w:t>
      </w:r>
      <w:r w:rsidDel="00000000" w:rsidR="00000000" w:rsidRPr="00000000">
        <w:rPr>
          <w:rFonts w:ascii="Google Sans Text" w:cs="Google Sans Text" w:eastAsia="Google Sans Text" w:hAnsi="Google Sans Text"/>
          <w:color w:val="444746"/>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 This is a notoriously difficult and common MPI tuning problem. The Kokkos+UPC++ version, by using one-sided communication, </w:t>
      </w:r>
      <w:r w:rsidDel="00000000" w:rsidR="00000000" w:rsidRPr="00000000">
        <w:rPr>
          <w:rFonts w:ascii="Google Sans Text" w:cs="Google Sans Text" w:eastAsia="Google Sans Text" w:hAnsi="Google Sans Text"/>
          <w:i w:val="1"/>
          <w:color w:val="1b1c1d"/>
          <w:rtl w:val="0"/>
        </w:rPr>
        <w:t xml:space="preserve">does not have this problem</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case study reveals a nuanced developer choice. The "MPI+Kokkos" model is standard, but achieving good performance requires </w:t>
      </w:r>
      <w:r w:rsidDel="00000000" w:rsidR="00000000" w:rsidRPr="00000000">
        <w:rPr>
          <w:rFonts w:ascii="Google Sans Text" w:cs="Google Sans Text" w:eastAsia="Google Sans Text" w:hAnsi="Google Sans Text"/>
          <w:i w:val="1"/>
          <w:color w:val="1b1c1d"/>
          <w:rtl w:val="0"/>
        </w:rPr>
        <w:t xml:space="preserve">expert-level MPI tuning</w:t>
      </w:r>
      <w:r w:rsidDel="00000000" w:rsidR="00000000" w:rsidRPr="00000000">
        <w:rPr>
          <w:rFonts w:ascii="Google Sans Text" w:cs="Google Sans Text" w:eastAsia="Google Sans Text" w:hAnsi="Google Sans Text"/>
          <w:color w:val="1b1c1d"/>
          <w:rtl w:val="0"/>
        </w:rPr>
        <w:t xml:space="preserve"> to avoid common scaling bottlenecks. The "UPC+++Kokkos" model is </w:t>
      </w:r>
      <w:r w:rsidDel="00000000" w:rsidR="00000000" w:rsidRPr="00000000">
        <w:rPr>
          <w:rFonts w:ascii="Google Sans Text" w:cs="Google Sans Text" w:eastAsia="Google Sans Text" w:hAnsi="Google Sans Text"/>
          <w:i w:val="1"/>
          <w:color w:val="1b1c1d"/>
          <w:rtl w:val="0"/>
        </w:rPr>
        <w:t xml:space="preserve">more complex to set up</w:t>
      </w:r>
      <w:r w:rsidDel="00000000" w:rsidR="00000000" w:rsidRPr="00000000">
        <w:rPr>
          <w:rFonts w:ascii="Google Sans Text" w:cs="Google Sans Text" w:eastAsia="Google Sans Text" w:hAnsi="Google Sans Text"/>
          <w:color w:val="1b1c1d"/>
          <w:rtl w:val="0"/>
        </w:rPr>
        <w:t xml:space="preserve"> at the code level but results in a </w:t>
      </w:r>
      <w:r w:rsidDel="00000000" w:rsidR="00000000" w:rsidRPr="00000000">
        <w:rPr>
          <w:rFonts w:ascii="Google Sans Text" w:cs="Google Sans Text" w:eastAsia="Google Sans Text" w:hAnsi="Google Sans Text"/>
          <w:i w:val="1"/>
          <w:color w:val="1b1c1d"/>
          <w:rtl w:val="0"/>
        </w:rPr>
        <w:t xml:space="preserve">more productive development loop</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better "out-of-the-box" performance</w:t>
      </w:r>
      <w:r w:rsidDel="00000000" w:rsidR="00000000" w:rsidRPr="00000000">
        <w:rPr>
          <w:rFonts w:ascii="Google Sans Text" w:cs="Google Sans Text" w:eastAsia="Google Sans Text" w:hAnsi="Google Sans Text"/>
          <w:color w:val="1b1c1d"/>
          <w:rtl w:val="0"/>
        </w:rPr>
        <w:t xml:space="preserve"> for C++ teams, as the PGAS model naturally avoids the most common MPI scaling problems.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Final Recommendations and Decision Matrix</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Based on this analysis, the following strategic recommendations are provided for scientific software teams.</w:t>
      </w:r>
    </w:p>
    <w:p w:rsidR="00000000" w:rsidDel="00000000" w:rsidP="00000000" w:rsidRDefault="00000000" w:rsidRPr="00000000" w14:paraId="00000090">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New, Flagship C++ Applications:</w:t>
      </w:r>
    </w:p>
    <w:p w:rsidR="00000000" w:rsidDel="00000000" w:rsidP="00000000" w:rsidRDefault="00000000" w:rsidRPr="00000000" w14:paraId="00000091">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On-Node: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Kokkos</w:t>
      </w:r>
      <w:r w:rsidDel="00000000" w:rsidR="00000000" w:rsidRPr="00000000">
        <w:rPr>
          <w:rFonts w:ascii="Google Sans Text" w:cs="Google Sans Text" w:eastAsia="Google Sans Text" w:hAnsi="Google Sans Text"/>
          <w:color w:val="1b1c1d"/>
          <w:rtl w:val="0"/>
        </w:rPr>
        <w:t xml:space="preserve">. The 2-3 man-year porting cost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is a strategic investment to obtain a single-source application that performs well on all NVIDIA, AMD, and Intel GPUs.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92">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Inter-Node: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MPI</w:t>
      </w:r>
      <w:r w:rsidDel="00000000" w:rsidR="00000000" w:rsidRPr="00000000">
        <w:rPr>
          <w:rFonts w:ascii="Google Sans Text" w:cs="Google Sans Text" w:eastAsia="Google Sans Text" w:hAnsi="Google Sans Text"/>
          <w:color w:val="1b1c1d"/>
          <w:rtl w:val="0"/>
        </w:rPr>
        <w:t xml:space="preserve"> (for mature tooling and regular problems) or </w:t>
      </w:r>
      <w:r w:rsidDel="00000000" w:rsidR="00000000" w:rsidRPr="00000000">
        <w:rPr>
          <w:rFonts w:ascii="Google Sans Text" w:cs="Google Sans Text" w:eastAsia="Google Sans Text" w:hAnsi="Google Sans Text"/>
          <w:b w:val="1"/>
          <w:color w:val="1b1c1d"/>
          <w:rtl w:val="0"/>
        </w:rPr>
        <w:t xml:space="preserve">UPC++</w:t>
      </w:r>
      <w:r w:rsidDel="00000000" w:rsidR="00000000" w:rsidRPr="00000000">
        <w:rPr>
          <w:rFonts w:ascii="Google Sans Text" w:cs="Google Sans Text" w:eastAsia="Google Sans Text" w:hAnsi="Google Sans Text"/>
          <w:color w:val="1b1c1d"/>
          <w:rtl w:val="0"/>
        </w:rPr>
        <w:t xml:space="preserve"> (for C++-only, irregular problems where 3.1x speedups are possible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Existing C/C++/Fortran Legacy Codes:</w:t>
      </w:r>
    </w:p>
    <w:p w:rsidR="00000000" w:rsidDel="00000000" w:rsidP="00000000" w:rsidRDefault="00000000" w:rsidRPr="00000000" w14:paraId="00000094">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On-Node: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OpenACC</w:t>
      </w:r>
      <w:r w:rsidDel="00000000" w:rsidR="00000000" w:rsidRPr="00000000">
        <w:rPr>
          <w:rFonts w:ascii="Google Sans Text" w:cs="Google Sans Text" w:eastAsia="Google Sans Text" w:hAnsi="Google Sans Text"/>
          <w:color w:val="1b1c1d"/>
          <w:rtl w:val="0"/>
        </w:rPr>
        <w:t xml:space="preserve">. It is the "easy on-ramp"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"descriptive"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and proven to deliver massive speedups (500x) and scaling (13k+ GPUs) with minimal code intrusion.</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is the choice for a PI who needs their existing, mature Fortran CFD code running on a GPU </w:t>
      </w:r>
      <w:r w:rsidDel="00000000" w:rsidR="00000000" w:rsidRPr="00000000">
        <w:rPr>
          <w:rFonts w:ascii="Google Sans Text" w:cs="Google Sans Text" w:eastAsia="Google Sans Text" w:hAnsi="Google Sans Text"/>
          <w:i w:val="1"/>
          <w:color w:val="1b1c1d"/>
          <w:rtl w:val="0"/>
        </w:rPr>
        <w:t xml:space="preserve">now</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Long-Term, Vendor-Agnostic C/C++/Fortran:</w:t>
      </w:r>
    </w:p>
    <w:p w:rsidR="00000000" w:rsidDel="00000000" w:rsidP="00000000" w:rsidRDefault="00000000" w:rsidRPr="00000000" w14:paraId="00000096">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On-Node: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OpenMP Target Offload</w:t>
      </w:r>
      <w:r w:rsidDel="00000000" w:rsidR="00000000" w:rsidRPr="00000000">
        <w:rPr>
          <w:rFonts w:ascii="Google Sans Text" w:cs="Google Sans Text" w:eastAsia="Google Sans Text" w:hAnsi="Google Sans Text"/>
          <w:color w:val="1b1c1d"/>
          <w:rtl w:val="0"/>
        </w:rPr>
        <w:t xml:space="preserve">. It is the vendor-agnostic </w:t>
      </w:r>
      <w:r w:rsidDel="00000000" w:rsidR="00000000" w:rsidRPr="00000000">
        <w:rPr>
          <w:rFonts w:ascii="Google Sans Text" w:cs="Google Sans Text" w:eastAsia="Google Sans Text" w:hAnsi="Google Sans Text"/>
          <w:i w:val="1"/>
          <w:color w:val="1b1c1d"/>
          <w:rtl w:val="0"/>
        </w:rPr>
        <w:t xml:space="preserve">standard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However, the user must be prepared for a "prescriptive"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model, a "painful"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transition from OpenACC, and performance that "varies widely" and "decreases with complexity," especially for C++.</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9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Modern C++ Prototyping:</w:t>
      </w:r>
    </w:p>
    <w:p w:rsidR="00000000" w:rsidDel="00000000" w:rsidP="00000000" w:rsidRDefault="00000000" w:rsidRPr="00000000" w14:paraId="00000098">
      <w:pPr>
        <w:numPr>
          <w:ilvl w:val="1"/>
          <w:numId w:val="13"/>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On-Node: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C++17 std::par</w:t>
      </w:r>
      <w:r w:rsidDel="00000000" w:rsidR="00000000" w:rsidRPr="00000000">
        <w:rPr>
          <w:rFonts w:ascii="Google Sans Text" w:cs="Google Sans Text" w:eastAsia="Google Sans Text" w:hAnsi="Google Sans Text"/>
          <w:color w:val="1b1c1d"/>
          <w:rtl w:val="0"/>
        </w:rPr>
        <w:t xml:space="preserve">. For new C++ kernels that fit STL algorithm patterns, this is the "zero-effort, zero-lock-in" path to GPU acceleration on both NVIDIA and AMD.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 is perfect for prototyping before committing to a larger Kokkos or directive port.</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Programming Model Selection Matrix</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55"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Paradigm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Language(s)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Best-Fit Problem Class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GPU Portability (NVIDIA/AMD/Intel)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Developer Effort (Porting)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Scalability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User Experience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Kokkos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 Template Library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 only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General / 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Excellent (via backends CUDA, HIP, SYCL)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Very High (2-3 Man-Years)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On-Node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Maximum control &amp; portability; steep learning curve.</w:t>
            </w: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OpenMP (Target)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Compiler Directive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C/C++/Fortran </w:t>
            </w:r>
            <w:r w:rsidDel="00000000" w:rsidR="00000000" w:rsidRPr="00000000">
              <w:rPr>
                <w:rFonts w:ascii="Google Sans Text" w:cs="Google Sans Text" w:eastAsia="Google Sans Text" w:hAnsi="Google Sans Text"/>
                <w:color w:val="444746"/>
                <w:sz w:val="24"/>
                <w:szCs w:val="24"/>
                <w:vertAlign w:val="superscript"/>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General / 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Good (Vendor-supported standard) </w:t>
            </w:r>
            <w:r w:rsidDel="00000000" w:rsidR="00000000" w:rsidRPr="00000000">
              <w:rPr>
                <w:rFonts w:ascii="Google Sans Text" w:cs="Google Sans Text" w:eastAsia="Google Sans Text" w:hAnsi="Google Sans Text"/>
                <w:color w:val="444746"/>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Medium (Intrusive directives) </w:t>
            </w:r>
            <w:r w:rsidDel="00000000" w:rsidR="00000000" w:rsidRPr="00000000">
              <w:rPr>
                <w:rFonts w:ascii="Google Sans Text" w:cs="Google Sans Text" w:eastAsia="Google Sans Text" w:hAnsi="Google Sans Text"/>
                <w:color w:val="444746"/>
                <w:sz w:val="24"/>
                <w:szCs w:val="24"/>
                <w:vertAlign w:val="superscript"/>
                <w:rtl w:val="0"/>
              </w:rPr>
              <w:t xml:space="preserve">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On-Node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"Prescriptive"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shd w:fill="auto" w:val="clear"/>
                <w:rtl w:val="0"/>
              </w:rPr>
              <w:t xml:space="preserve">; "immature" compilers; "painful".</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OpenACC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Compiler Directive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C/C++/Fortran </w:t>
            </w:r>
            <w:r w:rsidDel="00000000" w:rsidR="00000000" w:rsidRPr="00000000">
              <w:rPr>
                <w:rFonts w:ascii="Google Sans Text" w:cs="Google Sans Text" w:eastAsia="Google Sans Text" w:hAnsi="Google Sans Text"/>
                <w:color w:val="444746"/>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Regular (CFD, Grids)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Excellent (NVIDIA), Limited (Others)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Low (Non-intrusive) </w:t>
            </w:r>
            <w:r w:rsidDel="00000000" w:rsidR="00000000" w:rsidRPr="00000000">
              <w:rPr>
                <w:rFonts w:ascii="Google Sans Text" w:cs="Google Sans Text" w:eastAsia="Google Sans Text" w:hAnsi="Google Sans Text"/>
                <w:color w:val="444746"/>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On-Node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"Descriptive"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shd w:fill="auto" w:val="clear"/>
                <w:rtl w:val="0"/>
              </w:rPr>
              <w:t xml:space="preserve">; "easy on-ramp"; mature; 500x speedup.</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UPC++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 Library (PGAS)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 only </w:t>
            </w:r>
            <w:r w:rsidDel="00000000" w:rsidR="00000000" w:rsidRPr="00000000">
              <w:rPr>
                <w:rFonts w:ascii="Google Sans Text" w:cs="Google Sans Text" w:eastAsia="Google Sans Text" w:hAnsi="Google Sans Text"/>
                <w:color w:val="444746"/>
                <w:sz w:val="24"/>
                <w:szCs w:val="24"/>
                <w:vertAlign w:val="superscript"/>
                <w:rtl w:val="0"/>
              </w:rPr>
              <w:t xml:space="preserve">49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Irregular (Graphs, Sparse) </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N/A (Interoperates with GPU models) </w:t>
            </w:r>
            <w:r w:rsidDel="00000000" w:rsidR="00000000" w:rsidRPr="00000000">
              <w:rPr>
                <w:rFonts w:ascii="Google Sans Text" w:cs="Google Sans Text" w:eastAsia="Google Sans Text" w:hAnsi="Google Sans Text"/>
                <w:color w:val="444746"/>
                <w:sz w:val="24"/>
                <w:szCs w:val="24"/>
                <w:vertAlign w:val="superscript"/>
                <w:rtl w:val="0"/>
              </w:rPr>
              <w:t xml:space="preserve">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(C++ only)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Inter-Node (PGAS)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Productive async; avoids message-matching; "research-grade" tools.</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MPI (MPICH/OpenMPI)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Library Standard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C/C++/Fortran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General / 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Excellent (via GPU-Aware MPI) </w:t>
            </w:r>
            <w:r w:rsidDel="00000000" w:rsidR="00000000" w:rsidRPr="00000000">
              <w:rPr>
                <w:rFonts w:ascii="Google Sans Text" w:cs="Google Sans Text" w:eastAsia="Google Sans Text" w:hAnsi="Google Sans Text"/>
                <w:color w:val="444746"/>
                <w:sz w:val="24"/>
                <w:szCs w:val="24"/>
                <w:vertAlign w:val="superscript"/>
                <w:rtl w:val="0"/>
              </w:rPr>
              <w:t xml:space="preserve">46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(Standard)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Inter-Node (Message Passing)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Mature tools; robust ecosystem; GPU-Aware support is essential.</w:t>
            </w:r>
            <w:r w:rsidDel="00000000" w:rsidR="00000000" w:rsidRPr="00000000">
              <w:rPr>
                <w:rFonts w:ascii="Google Sans Text" w:cs="Google Sans Text" w:eastAsia="Google Sans Text" w:hAnsi="Google Sans Text"/>
                <w:color w:val="444746"/>
                <w:sz w:val="24"/>
                <w:szCs w:val="24"/>
                <w:vertAlign w:val="superscript"/>
                <w:rtl w:val="0"/>
              </w:rPr>
              <w:t xml:space="preserve">46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 std::par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 Standard 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C++17 only </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General / 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Good (NVIDIA/AMD) </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Very Low (C++17 only)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On-Node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"Zero-lock-in"; implicit data movement; great for prototyping.</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bl>
    <w:p w:rsidR="00000000" w:rsidDel="00000000" w:rsidP="00000000" w:rsidRDefault="00000000" w:rsidRPr="00000000" w14:paraId="000000D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D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Kokkos: C++ Performance Portability for Production, accessed November 6, 2025, </w:t>
      </w:r>
      <w:hyperlink r:id="rId6">
        <w:r w:rsidDel="00000000" w:rsidR="00000000" w:rsidRPr="00000000">
          <w:rPr>
            <w:rFonts w:ascii="Google Sans" w:cs="Google Sans" w:eastAsia="Google Sans" w:hAnsi="Google Sans"/>
            <w:color w:val="0000ee"/>
            <w:sz w:val="24"/>
            <w:szCs w:val="24"/>
            <w:u w:val="single"/>
            <w:rtl w:val="0"/>
          </w:rPr>
          <w:t xml:space="preserve">https://extremecomputingtraining.anl.gov/wp-content/uploads/sites/96/2019/08/ATPESC_2019_Track-2_3_8-1_830am_Trott-Kokkos.pdf</w:t>
        </w:r>
      </w:hyperlink>
      <w:r w:rsidDel="00000000" w:rsidR="00000000" w:rsidRPr="00000000">
        <w:rPr>
          <w:rtl w:val="0"/>
        </w:rPr>
      </w:r>
    </w:p>
    <w:p w:rsidR="00000000" w:rsidDel="00000000" w:rsidP="00000000" w:rsidRDefault="00000000" w:rsidRPr="00000000" w14:paraId="000000D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OpenACC Birds of a Feather (BOF) at SC21 | OpenACC, accessed November 6, 2025, </w:t>
      </w:r>
      <w:hyperlink r:id="rId7">
        <w:r w:rsidDel="00000000" w:rsidR="00000000" w:rsidRPr="00000000">
          <w:rPr>
            <w:rFonts w:ascii="Google Sans" w:cs="Google Sans" w:eastAsia="Google Sans" w:hAnsi="Google Sans"/>
            <w:color w:val="0000ee"/>
            <w:sz w:val="24"/>
            <w:szCs w:val="24"/>
            <w:u w:val="single"/>
            <w:rtl w:val="0"/>
          </w:rPr>
          <w:t xml:space="preserve">https://www.openacc.org/events/openacc-birds-feather-bof-sc21</w:t>
        </w:r>
      </w:hyperlink>
      <w:r w:rsidDel="00000000" w:rsidR="00000000" w:rsidRPr="00000000">
        <w:rPr>
          <w:rtl w:val="0"/>
        </w:rPr>
      </w:r>
    </w:p>
    <w:p w:rsidR="00000000" w:rsidDel="00000000" w:rsidP="00000000" w:rsidRDefault="00000000" w:rsidRPr="00000000" w14:paraId="000000D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UPC in HPC - experience and suggestions [closed] - Stack Overflow, accessed November 6, 2025, </w:t>
      </w:r>
      <w:hyperlink r:id="rId8">
        <w:r w:rsidDel="00000000" w:rsidR="00000000" w:rsidRPr="00000000">
          <w:rPr>
            <w:rFonts w:ascii="Google Sans" w:cs="Google Sans" w:eastAsia="Google Sans" w:hAnsi="Google Sans"/>
            <w:color w:val="0000ee"/>
            <w:sz w:val="24"/>
            <w:szCs w:val="24"/>
            <w:u w:val="single"/>
            <w:rtl w:val="0"/>
          </w:rPr>
          <w:t xml:space="preserve">https://stackoverflow.com/questions/6515171/upc-in-hpc-experience-and-suggestions</w:t>
        </w:r>
      </w:hyperlink>
      <w:r w:rsidDel="00000000" w:rsidR="00000000" w:rsidRPr="00000000">
        <w:rPr>
          <w:rtl w:val="0"/>
        </w:rPr>
      </w:r>
    </w:p>
    <w:p w:rsidR="00000000" w:rsidDel="00000000" w:rsidP="00000000" w:rsidRDefault="00000000" w:rsidRPr="00000000" w14:paraId="000000D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UPC++: A High-Performance Communication ... - Amir Kamil, accessed November 6, 2025, </w:t>
      </w:r>
      <w:hyperlink r:id="rId9">
        <w:r w:rsidDel="00000000" w:rsidR="00000000" w:rsidRPr="00000000">
          <w:rPr>
            <w:rFonts w:ascii="Google Sans" w:cs="Google Sans" w:eastAsia="Google Sans" w:hAnsi="Google Sans"/>
            <w:color w:val="0000ee"/>
            <w:sz w:val="24"/>
            <w:szCs w:val="24"/>
            <w:u w:val="single"/>
            <w:rtl w:val="0"/>
          </w:rPr>
          <w:t xml:space="preserve">https://amirkamil.com/papers/ipdps19.pdf</w:t>
        </w:r>
      </w:hyperlink>
      <w:r w:rsidDel="00000000" w:rsidR="00000000" w:rsidRPr="00000000">
        <w:rPr>
          <w:rtl w:val="0"/>
        </w:rPr>
      </w:r>
    </w:p>
    <w:p w:rsidR="00000000" w:rsidDel="00000000" w:rsidP="00000000" w:rsidRDefault="00000000" w:rsidRPr="00000000" w14:paraId="000000D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UPC++: A High-Performance Communication Framework for Asynchronous Computation - GitHub, accessed November 6, 2025, </w:t>
      </w:r>
      <w:hyperlink r:id="rId10">
        <w:r w:rsidDel="00000000" w:rsidR="00000000" w:rsidRPr="00000000">
          <w:rPr>
            <w:rFonts w:ascii="Google Sans" w:cs="Google Sans" w:eastAsia="Google Sans" w:hAnsi="Google Sans"/>
            <w:color w:val="0000ee"/>
            <w:sz w:val="24"/>
            <w:szCs w:val="24"/>
            <w:u w:val="single"/>
            <w:rtl w:val="0"/>
          </w:rPr>
          <w:t xml:space="preserve">https://raw.githubusercontent.com/wiki/symPACK/symPACK/pubs/ipdps19-upcxx.pdf</w:t>
        </w:r>
      </w:hyperlink>
      <w:r w:rsidDel="00000000" w:rsidR="00000000" w:rsidRPr="00000000">
        <w:rPr>
          <w:rtl w:val="0"/>
        </w:rPr>
      </w:r>
    </w:p>
    <w:p w:rsidR="00000000" w:rsidDel="00000000" w:rsidP="00000000" w:rsidRDefault="00000000" w:rsidRPr="00000000" w14:paraId="000000D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Differences Between Directive-Based GPU Programming ..., accessed November 6, 2025, </w:t>
      </w:r>
      <w:hyperlink r:id="rId11">
        <w:r w:rsidDel="00000000" w:rsidR="00000000" w:rsidRPr="00000000">
          <w:rPr>
            <w:rFonts w:ascii="Google Sans" w:cs="Google Sans" w:eastAsia="Google Sans" w:hAnsi="Google Sans"/>
            <w:color w:val="0000ee"/>
            <w:sz w:val="24"/>
            <w:szCs w:val="24"/>
            <w:u w:val="single"/>
            <w:rtl w:val="0"/>
          </w:rPr>
          <w:t xml:space="preserve">https://pawseysc.github.io/sc20-gpu-offloading/</w:t>
        </w:r>
      </w:hyperlink>
      <w:r w:rsidDel="00000000" w:rsidR="00000000" w:rsidRPr="00000000">
        <w:rPr>
          <w:rtl w:val="0"/>
        </w:rPr>
      </w:r>
    </w:p>
    <w:p w:rsidR="00000000" w:rsidDel="00000000" w:rsidP="00000000" w:rsidRDefault="00000000" w:rsidRPr="00000000" w14:paraId="000000D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Accelerating Standard C++ with GPUs Using stdpar | NVIDIA Technical Blog, accessed November 6, 2025, </w:t>
      </w:r>
      <w:hyperlink r:id="rId12">
        <w:r w:rsidDel="00000000" w:rsidR="00000000" w:rsidRPr="00000000">
          <w:rPr>
            <w:rFonts w:ascii="Google Sans" w:cs="Google Sans" w:eastAsia="Google Sans" w:hAnsi="Google Sans"/>
            <w:color w:val="0000ee"/>
            <w:sz w:val="24"/>
            <w:szCs w:val="24"/>
            <w:u w:val="single"/>
            <w:rtl w:val="0"/>
          </w:rPr>
          <w:t xml:space="preserve">https://developer.nvidia.com/blog/accelerating-standard-c-with-gpus-using-stdpar/</w:t>
        </w:r>
      </w:hyperlink>
      <w:r w:rsidDel="00000000" w:rsidR="00000000" w:rsidRPr="00000000">
        <w:rPr>
          <w:rtl w:val="0"/>
        </w:rPr>
      </w:r>
    </w:p>
    <w:p w:rsidR="00000000" w:rsidDel="00000000" w:rsidP="00000000" w:rsidRDefault="00000000" w:rsidRPr="00000000" w14:paraId="000000D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Kokkos OpenMPTarget Backend: Implementation and Lessons ..., accessed November 6, 2025, </w:t>
      </w:r>
      <w:hyperlink r:id="rId13">
        <w:r w:rsidDel="00000000" w:rsidR="00000000" w:rsidRPr="00000000">
          <w:rPr>
            <w:rFonts w:ascii="Google Sans" w:cs="Google Sans" w:eastAsia="Google Sans" w:hAnsi="Google Sans"/>
            <w:color w:val="0000ee"/>
            <w:sz w:val="24"/>
            <w:szCs w:val="24"/>
            <w:u w:val="single"/>
            <w:rtl w:val="0"/>
          </w:rPr>
          <w:t xml:space="preserve">https://www.ornl.gov/publication/kokkos-openmptarget-backend-implementation-and-lessons-learned</w:t>
        </w:r>
      </w:hyperlink>
      <w:r w:rsidDel="00000000" w:rsidR="00000000" w:rsidRPr="00000000">
        <w:rPr>
          <w:rtl w:val="0"/>
        </w:rPr>
      </w:r>
    </w:p>
    <w:p w:rsidR="00000000" w:rsidDel="00000000" w:rsidP="00000000" w:rsidRDefault="00000000" w:rsidRPr="00000000" w14:paraId="000000D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Kokkos OpenMPTarget Backend: Implementation and Lessons Learned - OSTI, accessed November 6, 2025, </w:t>
      </w:r>
      <w:hyperlink r:id="rId14">
        <w:r w:rsidDel="00000000" w:rsidR="00000000" w:rsidRPr="00000000">
          <w:rPr>
            <w:rFonts w:ascii="Google Sans" w:cs="Google Sans" w:eastAsia="Google Sans" w:hAnsi="Google Sans"/>
            <w:color w:val="0000ee"/>
            <w:sz w:val="24"/>
            <w:szCs w:val="24"/>
            <w:u w:val="single"/>
            <w:rtl w:val="0"/>
          </w:rPr>
          <w:t xml:space="preserve">https://www.osti.gov/servlets/purl/2224192</w:t>
        </w:r>
      </w:hyperlink>
      <w:r w:rsidDel="00000000" w:rsidR="00000000" w:rsidRPr="00000000">
        <w:rPr>
          <w:rtl w:val="0"/>
        </w:rPr>
      </w:r>
    </w:p>
    <w:p w:rsidR="00000000" w:rsidDel="00000000" w:rsidP="00000000" w:rsidRDefault="00000000" w:rsidRPr="00000000" w14:paraId="000000D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Kokkos, accessed November 6, 2025, </w:t>
      </w:r>
      <w:hyperlink r:id="rId15">
        <w:r w:rsidDel="00000000" w:rsidR="00000000" w:rsidRPr="00000000">
          <w:rPr>
            <w:rFonts w:ascii="Google Sans" w:cs="Google Sans" w:eastAsia="Google Sans" w:hAnsi="Google Sans"/>
            <w:color w:val="0000ee"/>
            <w:sz w:val="24"/>
            <w:szCs w:val="24"/>
            <w:u w:val="single"/>
            <w:rtl w:val="0"/>
          </w:rPr>
          <w:t xml:space="preserve">https://kokkos.org/</w:t>
        </w:r>
      </w:hyperlink>
      <w:r w:rsidDel="00000000" w:rsidR="00000000" w:rsidRPr="00000000">
        <w:rPr>
          <w:rtl w:val="0"/>
        </w:rPr>
      </w:r>
    </w:p>
    <w:p w:rsidR="00000000" w:rsidDel="00000000" w:rsidP="00000000" w:rsidRDefault="00000000" w:rsidRPr="00000000" w14:paraId="000000E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Kokkos documentation, accessed November 6, 2025, </w:t>
      </w:r>
      <w:hyperlink r:id="rId16">
        <w:r w:rsidDel="00000000" w:rsidR="00000000" w:rsidRPr="00000000">
          <w:rPr>
            <w:rFonts w:ascii="Google Sans" w:cs="Google Sans" w:eastAsia="Google Sans" w:hAnsi="Google Sans"/>
            <w:color w:val="0000ee"/>
            <w:sz w:val="24"/>
            <w:szCs w:val="24"/>
            <w:u w:val="single"/>
            <w:rtl w:val="0"/>
          </w:rPr>
          <w:t xml:space="preserve">https://kokkos.org/kokkos-core-wiki/</w:t>
        </w:r>
      </w:hyperlink>
      <w:r w:rsidDel="00000000" w:rsidR="00000000" w:rsidRPr="00000000">
        <w:rPr>
          <w:rtl w:val="0"/>
        </w:rPr>
      </w:r>
    </w:p>
    <w:p w:rsidR="00000000" w:rsidDel="00000000" w:rsidP="00000000" w:rsidRDefault="00000000" w:rsidRPr="00000000" w14:paraId="000000E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Kokkos EcoSystem: Comprehensive Performance Portability For High Performance Computing - OSTI.GOV, accessed November 6, 2025, </w:t>
      </w:r>
      <w:hyperlink r:id="rId17">
        <w:r w:rsidDel="00000000" w:rsidR="00000000" w:rsidRPr="00000000">
          <w:rPr>
            <w:rFonts w:ascii="Google Sans" w:cs="Google Sans" w:eastAsia="Google Sans" w:hAnsi="Google Sans"/>
            <w:color w:val="0000ee"/>
            <w:sz w:val="24"/>
            <w:szCs w:val="24"/>
            <w:u w:val="single"/>
            <w:rtl w:val="0"/>
          </w:rPr>
          <w:t xml:space="preserve">https://www.osti.gov/pages/servlets/purl/1817719</w:t>
        </w:r>
      </w:hyperlink>
      <w:r w:rsidDel="00000000" w:rsidR="00000000" w:rsidRPr="00000000">
        <w:rPr>
          <w:rtl w:val="0"/>
        </w:rPr>
      </w:r>
    </w:p>
    <w:p w:rsidR="00000000" w:rsidDel="00000000" w:rsidP="00000000" w:rsidRDefault="00000000" w:rsidRPr="00000000" w14:paraId="000000E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 Machine Model - Kokkos documentation, accessed November 6, 2025, </w:t>
      </w:r>
      <w:hyperlink r:id="rId18">
        <w:r w:rsidDel="00000000" w:rsidR="00000000" w:rsidRPr="00000000">
          <w:rPr>
            <w:rFonts w:ascii="Google Sans" w:cs="Google Sans" w:eastAsia="Google Sans" w:hAnsi="Google Sans"/>
            <w:color w:val="0000ee"/>
            <w:sz w:val="24"/>
            <w:szCs w:val="24"/>
            <w:u w:val="single"/>
            <w:rtl w:val="0"/>
          </w:rPr>
          <w:t xml:space="preserve">https://kokkos.org/kokkos-core-wiki/ProgrammingGuide/Machine-Model.html</w:t>
        </w:r>
      </w:hyperlink>
      <w:r w:rsidDel="00000000" w:rsidR="00000000" w:rsidRPr="00000000">
        <w:rPr>
          <w:rtl w:val="0"/>
        </w:rPr>
      </w:r>
    </w:p>
    <w:p w:rsidR="00000000" w:rsidDel="00000000" w:rsidP="00000000" w:rsidRDefault="00000000" w:rsidRPr="00000000" w14:paraId="000000E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Started - Kokkos documentation, accessed November 6, 2025, </w:t>
      </w:r>
      <w:hyperlink r:id="rId19">
        <w:r w:rsidDel="00000000" w:rsidR="00000000" w:rsidRPr="00000000">
          <w:rPr>
            <w:rFonts w:ascii="Google Sans" w:cs="Google Sans" w:eastAsia="Google Sans" w:hAnsi="Google Sans"/>
            <w:color w:val="0000ee"/>
            <w:sz w:val="24"/>
            <w:szCs w:val="24"/>
            <w:u w:val="single"/>
            <w:rtl w:val="0"/>
          </w:rPr>
          <w:t xml:space="preserve">https://kokkos.org/kokkos-core-wiki/get-started.html</w:t>
        </w:r>
      </w:hyperlink>
      <w:r w:rsidDel="00000000" w:rsidR="00000000" w:rsidRPr="00000000">
        <w:rPr>
          <w:rtl w:val="0"/>
        </w:rPr>
      </w:r>
    </w:p>
    <w:p w:rsidR="00000000" w:rsidDel="00000000" w:rsidP="00000000" w:rsidRDefault="00000000" w:rsidRPr="00000000" w14:paraId="000000E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Kokkos with OpenACC - UPCommons, accessed November 6, 2025, </w:t>
      </w:r>
      <w:hyperlink r:id="rId20">
        <w:r w:rsidDel="00000000" w:rsidR="00000000" w:rsidRPr="00000000">
          <w:rPr>
            <w:rFonts w:ascii="Google Sans" w:cs="Google Sans" w:eastAsia="Google Sans" w:hAnsi="Google Sans"/>
            <w:color w:val="0000ee"/>
            <w:sz w:val="24"/>
            <w:szCs w:val="24"/>
            <w:u w:val="single"/>
            <w:rtl w:val="0"/>
          </w:rPr>
          <w:t xml:space="preserve">https://upcommons.upc.edu/bitstreams/b9aba2d3-ef04-47bf-82d4-29c290ea7f3e/download</w:t>
        </w:r>
      </w:hyperlink>
      <w:r w:rsidDel="00000000" w:rsidR="00000000" w:rsidRPr="00000000">
        <w:rPr>
          <w:rtl w:val="0"/>
        </w:rPr>
      </w:r>
    </w:p>
    <w:p w:rsidR="00000000" w:rsidDel="00000000" w:rsidP="00000000" w:rsidRDefault="00000000" w:rsidRPr="00000000" w14:paraId="000000E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Kokkos EcoSystem – News - Sandia National Laboratories, accessed November 6, 2025, </w:t>
      </w:r>
      <w:hyperlink r:id="rId21">
        <w:r w:rsidDel="00000000" w:rsidR="00000000" w:rsidRPr="00000000">
          <w:rPr>
            <w:rFonts w:ascii="Google Sans" w:cs="Google Sans" w:eastAsia="Google Sans" w:hAnsi="Google Sans"/>
            <w:color w:val="0000ee"/>
            <w:sz w:val="24"/>
            <w:szCs w:val="24"/>
            <w:u w:val="single"/>
            <w:rtl w:val="0"/>
          </w:rPr>
          <w:t xml:space="preserve">https://www.sandia.gov/news/publications/hpc-annual-reports/article/kokkos/</w:t>
        </w:r>
      </w:hyperlink>
      <w:r w:rsidDel="00000000" w:rsidR="00000000" w:rsidRPr="00000000">
        <w:rPr>
          <w:rtl w:val="0"/>
        </w:rPr>
      </w:r>
    </w:p>
    <w:p w:rsidR="00000000" w:rsidDel="00000000" w:rsidP="00000000" w:rsidRDefault="00000000" w:rsidRPr="00000000" w14:paraId="000000E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Cross Platform Computing Framework? : r/HPC - Reddit, accessed November 6, 2025, </w:t>
      </w:r>
      <w:hyperlink r:id="rId22">
        <w:r w:rsidDel="00000000" w:rsidR="00000000" w:rsidRPr="00000000">
          <w:rPr>
            <w:rFonts w:ascii="Google Sans" w:cs="Google Sans" w:eastAsia="Google Sans" w:hAnsi="Google Sans"/>
            <w:color w:val="0000ee"/>
            <w:sz w:val="24"/>
            <w:szCs w:val="24"/>
            <w:u w:val="single"/>
            <w:rtl w:val="0"/>
          </w:rPr>
          <w:t xml:space="preserve">https://www.reddit.com/r/HPC/comments/y61n37/cross_platform_computing_framework/</w:t>
        </w:r>
      </w:hyperlink>
      <w:r w:rsidDel="00000000" w:rsidR="00000000" w:rsidRPr="00000000">
        <w:rPr>
          <w:rtl w:val="0"/>
        </w:rPr>
      </w:r>
    </w:p>
    <w:p w:rsidR="00000000" w:rsidDel="00000000" w:rsidP="00000000" w:rsidRDefault="00000000" w:rsidRPr="00000000" w14:paraId="000000E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Multi-GPU Support - Kokkos documentation, accessed November 6, 2025, </w:t>
      </w:r>
      <w:hyperlink r:id="rId23">
        <w:r w:rsidDel="00000000" w:rsidR="00000000" w:rsidRPr="00000000">
          <w:rPr>
            <w:rFonts w:ascii="Google Sans" w:cs="Google Sans" w:eastAsia="Google Sans" w:hAnsi="Google Sans"/>
            <w:color w:val="0000ee"/>
            <w:sz w:val="24"/>
            <w:szCs w:val="24"/>
            <w:u w:val="single"/>
            <w:rtl w:val="0"/>
          </w:rPr>
          <w:t xml:space="preserve">https://kokkos.org/kokkos-core-wiki/API/core/MultiGPUSupport.html</w:t>
        </w:r>
      </w:hyperlink>
      <w:r w:rsidDel="00000000" w:rsidR="00000000" w:rsidRPr="00000000">
        <w:rPr>
          <w:rtl w:val="0"/>
        </w:rPr>
      </w:r>
    </w:p>
    <w:p w:rsidR="00000000" w:rsidDel="00000000" w:rsidP="00000000" w:rsidRDefault="00000000" w:rsidRPr="00000000" w14:paraId="000000E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Experiences with implementing Kokkos' SYCL backend - OSTI.GOV, accessed November 6, 2025, </w:t>
      </w:r>
      <w:hyperlink r:id="rId24">
        <w:r w:rsidDel="00000000" w:rsidR="00000000" w:rsidRPr="00000000">
          <w:rPr>
            <w:rFonts w:ascii="Google Sans" w:cs="Google Sans" w:eastAsia="Google Sans" w:hAnsi="Google Sans"/>
            <w:color w:val="0000ee"/>
            <w:sz w:val="24"/>
            <w:szCs w:val="24"/>
            <w:u w:val="single"/>
            <w:rtl w:val="0"/>
          </w:rPr>
          <w:t xml:space="preserve">https://www.osti.gov/servlets/purl/2336667</w:t>
        </w:r>
      </w:hyperlink>
      <w:r w:rsidDel="00000000" w:rsidR="00000000" w:rsidRPr="00000000">
        <w:rPr>
          <w:rtl w:val="0"/>
        </w:rPr>
      </w:r>
    </w:p>
    <w:p w:rsidR="00000000" w:rsidDel="00000000" w:rsidP="00000000" w:rsidRDefault="00000000" w:rsidRPr="00000000" w14:paraId="000000E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SYCL, CUDA, and others --- experiences and future trends in heterogeneous C++ programming? : r/cpp - Reddit, accessed November 6, 2025, </w:t>
      </w:r>
      <w:hyperlink r:id="rId25">
        <w:r w:rsidDel="00000000" w:rsidR="00000000" w:rsidRPr="00000000">
          <w:rPr>
            <w:rFonts w:ascii="Google Sans" w:cs="Google Sans" w:eastAsia="Google Sans" w:hAnsi="Google Sans"/>
            <w:color w:val="0000ee"/>
            <w:sz w:val="24"/>
            <w:szCs w:val="24"/>
            <w:u w:val="single"/>
            <w:rtl w:val="0"/>
          </w:rPr>
          <w:t xml:space="preserve">https://www.reddit.com/r/cpp/comments/1im99l2/sycl_cuda_and_others_experiences_and_future/</w:t>
        </w:r>
      </w:hyperlink>
      <w:r w:rsidDel="00000000" w:rsidR="00000000" w:rsidRPr="00000000">
        <w:rPr>
          <w:rtl w:val="0"/>
        </w:rPr>
      </w:r>
    </w:p>
    <w:p w:rsidR="00000000" w:rsidDel="00000000" w:rsidP="00000000" w:rsidRDefault="00000000" w:rsidRPr="00000000" w14:paraId="000000E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Specification - OpenACC, accessed November 6, 2025, </w:t>
      </w:r>
      <w:hyperlink r:id="rId26">
        <w:r w:rsidDel="00000000" w:rsidR="00000000" w:rsidRPr="00000000">
          <w:rPr>
            <w:rFonts w:ascii="Google Sans" w:cs="Google Sans" w:eastAsia="Google Sans" w:hAnsi="Google Sans"/>
            <w:color w:val="0000ee"/>
            <w:sz w:val="24"/>
            <w:szCs w:val="24"/>
            <w:u w:val="single"/>
            <w:rtl w:val="0"/>
          </w:rPr>
          <w:t xml:space="preserve">https://www.openacc.org/specification</w:t>
        </w:r>
      </w:hyperlink>
      <w:r w:rsidDel="00000000" w:rsidR="00000000" w:rsidRPr="00000000">
        <w:rPr>
          <w:rtl w:val="0"/>
        </w:rPr>
      </w:r>
    </w:p>
    <w:p w:rsidR="00000000" w:rsidDel="00000000" w:rsidP="00000000" w:rsidRDefault="00000000" w:rsidRPr="00000000" w14:paraId="000000E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Started | OpenACC, accessed November 6, 2025, </w:t>
      </w:r>
      <w:hyperlink r:id="rId27">
        <w:r w:rsidDel="00000000" w:rsidR="00000000" w:rsidRPr="00000000">
          <w:rPr>
            <w:rFonts w:ascii="Google Sans" w:cs="Google Sans" w:eastAsia="Google Sans" w:hAnsi="Google Sans"/>
            <w:color w:val="0000ee"/>
            <w:sz w:val="24"/>
            <w:szCs w:val="24"/>
            <w:u w:val="single"/>
            <w:rtl w:val="0"/>
          </w:rPr>
          <w:t xml:space="preserve">https://www.openacc.org/get-started</w:t>
        </w:r>
      </w:hyperlink>
      <w:r w:rsidDel="00000000" w:rsidR="00000000" w:rsidRPr="00000000">
        <w:rPr>
          <w:rtl w:val="0"/>
        </w:rPr>
      </w:r>
    </w:p>
    <w:p w:rsidR="00000000" w:rsidDel="00000000" w:rsidP="00000000" w:rsidRDefault="00000000" w:rsidRPr="00000000" w14:paraId="000000E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C/C++ or Fortran with OpenMP* Offload Programming Model - Intel, accessed November 6, 2025, </w:t>
      </w:r>
      <w:hyperlink r:id="rId28">
        <w:r w:rsidDel="00000000" w:rsidR="00000000" w:rsidRPr="00000000">
          <w:rPr>
            <w:rFonts w:ascii="Google Sans" w:cs="Google Sans" w:eastAsia="Google Sans" w:hAnsi="Google Sans"/>
            <w:color w:val="0000ee"/>
            <w:sz w:val="24"/>
            <w:szCs w:val="24"/>
            <w:u w:val="single"/>
            <w:rtl w:val="0"/>
          </w:rPr>
          <w:t xml:space="preserve">https://www.intel.com/content/www/us/en/docs/oneapi/programming-guide/2025-1/c-c-or-fortran-with-openmp-offload-programming.html</w:t>
        </w:r>
      </w:hyperlink>
      <w:r w:rsidDel="00000000" w:rsidR="00000000" w:rsidRPr="00000000">
        <w:rPr>
          <w:rtl w:val="0"/>
        </w:rPr>
      </w:r>
    </w:p>
    <w:p w:rsidR="00000000" w:rsidDel="00000000" w:rsidP="00000000" w:rsidRDefault="00000000" w:rsidRPr="00000000" w14:paraId="000000E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Final Program - SC21, accessed November 6, 2025, </w:t>
      </w:r>
      <w:hyperlink r:id="rId29">
        <w:r w:rsidDel="00000000" w:rsidR="00000000" w:rsidRPr="00000000">
          <w:rPr>
            <w:rFonts w:ascii="Google Sans" w:cs="Google Sans" w:eastAsia="Google Sans" w:hAnsi="Google Sans"/>
            <w:color w:val="0000ee"/>
            <w:sz w:val="24"/>
            <w:szCs w:val="24"/>
            <w:u w:val="single"/>
            <w:rtl w:val="0"/>
          </w:rPr>
          <w:t xml:space="preserve">https://sc21.supercomputing.org/app/uploads/2021/11/SC21-Final-Program-211114.pdf</w:t>
        </w:r>
      </w:hyperlink>
      <w:r w:rsidDel="00000000" w:rsidR="00000000" w:rsidRPr="00000000">
        <w:rPr>
          <w:rtl w:val="0"/>
        </w:rPr>
      </w:r>
    </w:p>
    <w:p w:rsidR="00000000" w:rsidDel="00000000" w:rsidP="00000000" w:rsidRDefault="00000000" w:rsidRPr="00000000" w14:paraId="000000E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 2022 | OpenACC, accessed November 6, 2025, </w:t>
      </w:r>
      <w:hyperlink r:id="rId30">
        <w:r w:rsidDel="00000000" w:rsidR="00000000" w:rsidRPr="00000000">
          <w:rPr>
            <w:rFonts w:ascii="Google Sans" w:cs="Google Sans" w:eastAsia="Google Sans" w:hAnsi="Google Sans"/>
            <w:color w:val="0000ee"/>
            <w:sz w:val="24"/>
            <w:szCs w:val="24"/>
            <w:u w:val="single"/>
            <w:rtl w:val="0"/>
          </w:rPr>
          <w:t xml:space="preserve">https://www.openacc.org/events/sc-2022</w:t>
        </w:r>
      </w:hyperlink>
      <w:r w:rsidDel="00000000" w:rsidR="00000000" w:rsidRPr="00000000">
        <w:rPr>
          <w:rtl w:val="0"/>
        </w:rPr>
      </w:r>
    </w:p>
    <w:p w:rsidR="00000000" w:rsidDel="00000000" w:rsidP="00000000" w:rsidRDefault="00000000" w:rsidRPr="00000000" w14:paraId="000000E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Unified schemes for directive-based GPU offloading - arXiv, accessed November 6, 2025, </w:t>
      </w:r>
      <w:hyperlink r:id="rId31">
        <w:r w:rsidDel="00000000" w:rsidR="00000000" w:rsidRPr="00000000">
          <w:rPr>
            <w:rFonts w:ascii="Google Sans" w:cs="Google Sans" w:eastAsia="Google Sans" w:hAnsi="Google Sans"/>
            <w:color w:val="0000ee"/>
            <w:sz w:val="24"/>
            <w:szCs w:val="24"/>
            <w:u w:val="single"/>
            <w:rtl w:val="0"/>
          </w:rPr>
          <w:t xml:space="preserve">https://arxiv.org/html/2411.18889v1</w:t>
        </w:r>
      </w:hyperlink>
      <w:r w:rsidDel="00000000" w:rsidR="00000000" w:rsidRPr="00000000">
        <w:rPr>
          <w:rtl w:val="0"/>
        </w:rPr>
      </w:r>
    </w:p>
    <w:p w:rsidR="00000000" w:rsidDel="00000000" w:rsidP="00000000" w:rsidRDefault="00000000" w:rsidRPr="00000000" w14:paraId="000000F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HPE COMPILER GPU OFFLOADING - OpenMP, accessed November 6, 2025, </w:t>
      </w:r>
      <w:hyperlink r:id="rId32">
        <w:r w:rsidDel="00000000" w:rsidR="00000000" w:rsidRPr="00000000">
          <w:rPr>
            <w:rFonts w:ascii="Google Sans" w:cs="Google Sans" w:eastAsia="Google Sans" w:hAnsi="Google Sans"/>
            <w:color w:val="0000ee"/>
            <w:sz w:val="24"/>
            <w:szCs w:val="24"/>
            <w:u w:val="single"/>
            <w:rtl w:val="0"/>
          </w:rPr>
          <w:t xml:space="preserve">https://www.openmp.org/wp-content/uploads/2022-04-29-ECP-OMP-Telecon-HPE-Compiler.pdf</w:t>
        </w:r>
      </w:hyperlink>
      <w:r w:rsidDel="00000000" w:rsidR="00000000" w:rsidRPr="00000000">
        <w:rPr>
          <w:rtl w:val="0"/>
        </w:rPr>
      </w:r>
    </w:p>
    <w:p w:rsidR="00000000" w:rsidDel="00000000" w:rsidP="00000000" w:rsidRDefault="00000000" w:rsidRPr="00000000" w14:paraId="000000F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 to GPU Programming with the OpenMP API, accessed November 6, 2025, </w:t>
      </w:r>
      <w:hyperlink r:id="rId33">
        <w:r w:rsidDel="00000000" w:rsidR="00000000" w:rsidRPr="00000000">
          <w:rPr>
            <w:rFonts w:ascii="Google Sans" w:cs="Google Sans" w:eastAsia="Google Sans" w:hAnsi="Google Sans"/>
            <w:color w:val="0000ee"/>
            <w:sz w:val="24"/>
            <w:szCs w:val="24"/>
            <w:u w:val="single"/>
            <w:rtl w:val="0"/>
          </w:rPr>
          <w:t xml:space="preserve">https://www.openmp.org/wp-content/uploads/2021-10-20-Webinar-OpenMP-Offload-Programming-Introduction.pdf</w:t>
        </w:r>
      </w:hyperlink>
      <w:r w:rsidDel="00000000" w:rsidR="00000000" w:rsidRPr="00000000">
        <w:rPr>
          <w:rtl w:val="0"/>
        </w:rPr>
      </w:r>
    </w:p>
    <w:p w:rsidR="00000000" w:rsidDel="00000000" w:rsidP="00000000" w:rsidRDefault="00000000" w:rsidRPr="00000000" w14:paraId="000000F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Accelerated Compute with OpenMP* GPU Offload - Intel Community, accessed November 6, 2025, </w:t>
      </w:r>
      <w:hyperlink r:id="rId34">
        <w:r w:rsidDel="00000000" w:rsidR="00000000" w:rsidRPr="00000000">
          <w:rPr>
            <w:rFonts w:ascii="Google Sans" w:cs="Google Sans" w:eastAsia="Google Sans" w:hAnsi="Google Sans"/>
            <w:color w:val="0000ee"/>
            <w:sz w:val="24"/>
            <w:szCs w:val="24"/>
            <w:u w:val="single"/>
            <w:rtl w:val="0"/>
          </w:rPr>
          <w:t xml:space="preserve">https://community.intel.com/t5/Blogs/Tech-Innovation/Tools/Accelerated-Compute-with-OpenMP-GPU-Offload/post/1550828</w:t>
        </w:r>
      </w:hyperlink>
      <w:r w:rsidDel="00000000" w:rsidR="00000000" w:rsidRPr="00000000">
        <w:rPr>
          <w:rtl w:val="0"/>
        </w:rPr>
      </w:r>
    </w:p>
    <w:p w:rsidR="00000000" w:rsidDel="00000000" w:rsidP="00000000" w:rsidRDefault="00000000" w:rsidRPr="00000000" w14:paraId="000000F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SYCL - C++ Single-source Heterogeneous Programming for ..., accessed November 6, 2025, </w:t>
      </w:r>
      <w:hyperlink r:id="rId35">
        <w:r w:rsidDel="00000000" w:rsidR="00000000" w:rsidRPr="00000000">
          <w:rPr>
            <w:rFonts w:ascii="Google Sans" w:cs="Google Sans" w:eastAsia="Google Sans" w:hAnsi="Google Sans"/>
            <w:color w:val="0000ee"/>
            <w:sz w:val="24"/>
            <w:szCs w:val="24"/>
            <w:u w:val="single"/>
            <w:rtl w:val="0"/>
          </w:rPr>
          <w:t xml:space="preserve">https://www.khronos.org/sycl/</w:t>
        </w:r>
      </w:hyperlink>
      <w:r w:rsidDel="00000000" w:rsidR="00000000" w:rsidRPr="00000000">
        <w:rPr>
          <w:rtl w:val="0"/>
        </w:rPr>
      </w:r>
    </w:p>
    <w:p w:rsidR="00000000" w:rsidDel="00000000" w:rsidP="00000000" w:rsidRDefault="00000000" w:rsidRPr="00000000" w14:paraId="000000F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Parallelism in C++ Using SYCL* - Intel, accessed November 6, 2025, </w:t>
      </w:r>
      <w:hyperlink r:id="rId36">
        <w:r w:rsidDel="00000000" w:rsidR="00000000" w:rsidRPr="00000000">
          <w:rPr>
            <w:rFonts w:ascii="Google Sans" w:cs="Google Sans" w:eastAsia="Google Sans" w:hAnsi="Google Sans"/>
            <w:color w:val="0000ee"/>
            <w:sz w:val="24"/>
            <w:szCs w:val="24"/>
            <w:u w:val="single"/>
            <w:rtl w:val="0"/>
          </w:rPr>
          <w:t xml:space="preserve">https://www.intel.com/content/www/us/en/docs/oneapi/programming-guide/2025-1/data-parallelism-in-c-using-sycl.html</w:t>
        </w:r>
      </w:hyperlink>
      <w:r w:rsidDel="00000000" w:rsidR="00000000" w:rsidRPr="00000000">
        <w:rPr>
          <w:rtl w:val="0"/>
        </w:rPr>
      </w:r>
    </w:p>
    <w:p w:rsidR="00000000" w:rsidDel="00000000" w:rsidP="00000000" w:rsidRDefault="00000000" w:rsidRPr="00000000" w14:paraId="000000F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Offload C++ Standard Parallel Code to SYCL* Device Using oneDPL - Intel, accessed November 6, 2025, </w:t>
      </w:r>
      <w:hyperlink r:id="rId37">
        <w:r w:rsidDel="00000000" w:rsidR="00000000" w:rsidRPr="00000000">
          <w:rPr>
            <w:rFonts w:ascii="Google Sans" w:cs="Google Sans" w:eastAsia="Google Sans" w:hAnsi="Google Sans"/>
            <w:color w:val="0000ee"/>
            <w:sz w:val="24"/>
            <w:szCs w:val="24"/>
            <w:u w:val="single"/>
            <w:rtl w:val="0"/>
          </w:rPr>
          <w:t xml:space="preserve">https://www.intel.com/content/www/us/en/developer/articles/technical/offload-cpp-standard-parallel-code-to-sycl-device.html</w:t>
        </w:r>
      </w:hyperlink>
      <w:r w:rsidDel="00000000" w:rsidR="00000000" w:rsidRPr="00000000">
        <w:rPr>
          <w:rtl w:val="0"/>
        </w:rPr>
      </w:r>
    </w:p>
    <w:p w:rsidR="00000000" w:rsidDel="00000000" w:rsidP="00000000" w:rsidRDefault="00000000" w:rsidRPr="00000000" w14:paraId="000000F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NVIDIA HPC STANDARD LANGUAGE PARALLELISM, C++, accessed November 6, 2025, </w:t>
      </w:r>
      <w:hyperlink r:id="rId38">
        <w:r w:rsidDel="00000000" w:rsidR="00000000" w:rsidRPr="00000000">
          <w:rPr>
            <w:rFonts w:ascii="Google Sans" w:cs="Google Sans" w:eastAsia="Google Sans" w:hAnsi="Google Sans"/>
            <w:color w:val="0000ee"/>
            <w:sz w:val="24"/>
            <w:szCs w:val="24"/>
            <w:u w:val="single"/>
            <w:rtl w:val="0"/>
          </w:rPr>
          <w:t xml:space="preserve">https://www.olcf.ornl.gov/wp-content/uploads/4-7-22-ORNL-Stdpar.pdf</w:t>
        </w:r>
      </w:hyperlink>
      <w:r w:rsidDel="00000000" w:rsidR="00000000" w:rsidRPr="00000000">
        <w:rPr>
          <w:rtl w:val="0"/>
        </w:rPr>
      </w:r>
    </w:p>
    <w:p w:rsidR="00000000" w:rsidDel="00000000" w:rsidP="00000000" w:rsidRDefault="00000000" w:rsidRPr="00000000" w14:paraId="000000F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Multi-GPU Programming with Standard Parallel C++, Part 1 | NVIDIA Technical Blog, accessed November 6, 2025, </w:t>
      </w:r>
      <w:hyperlink r:id="rId39">
        <w:r w:rsidDel="00000000" w:rsidR="00000000" w:rsidRPr="00000000">
          <w:rPr>
            <w:rFonts w:ascii="Google Sans" w:cs="Google Sans" w:eastAsia="Google Sans" w:hAnsi="Google Sans"/>
            <w:color w:val="0000ee"/>
            <w:sz w:val="24"/>
            <w:szCs w:val="24"/>
            <w:u w:val="single"/>
            <w:rtl w:val="0"/>
          </w:rPr>
          <w:t xml:space="preserve">https://developer.nvidia.com/blog/multi-gpu-programming-with-standard-parallel-c-part-1/</w:t>
        </w:r>
      </w:hyperlink>
      <w:r w:rsidDel="00000000" w:rsidR="00000000" w:rsidRPr="00000000">
        <w:rPr>
          <w:rtl w:val="0"/>
        </w:rPr>
      </w:r>
    </w:p>
    <w:p w:rsidR="00000000" w:rsidDel="00000000" w:rsidP="00000000" w:rsidRDefault="00000000" w:rsidRPr="00000000" w14:paraId="000000F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C++17 parallel algorithms and HIPSTDPAR - AMD GPUOpen, accessed November 6, 2025, </w:t>
      </w:r>
      <w:hyperlink r:id="rId40">
        <w:r w:rsidDel="00000000" w:rsidR="00000000" w:rsidRPr="00000000">
          <w:rPr>
            <w:rFonts w:ascii="Google Sans" w:cs="Google Sans" w:eastAsia="Google Sans" w:hAnsi="Google Sans"/>
            <w:color w:val="0000ee"/>
            <w:sz w:val="24"/>
            <w:szCs w:val="24"/>
            <w:u w:val="single"/>
            <w:rtl w:val="0"/>
          </w:rPr>
          <w:t xml:space="preserve">https://gpuopen.com/learn/amd-lab-notes/amd-lab-notes-hipstdpar-readme/</w:t>
        </w:r>
      </w:hyperlink>
      <w:r w:rsidDel="00000000" w:rsidR="00000000" w:rsidRPr="00000000">
        <w:rPr>
          <w:rtl w:val="0"/>
        </w:rPr>
      </w:r>
    </w:p>
    <w:p w:rsidR="00000000" w:rsidDel="00000000" w:rsidP="00000000" w:rsidRDefault="00000000" w:rsidRPr="00000000" w14:paraId="000000F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Standard C++ Parallelism using nvc++ is slow - Stack Overflow, accessed November 6, 2025, </w:t>
      </w:r>
      <w:hyperlink r:id="rId41">
        <w:r w:rsidDel="00000000" w:rsidR="00000000" w:rsidRPr="00000000">
          <w:rPr>
            <w:rFonts w:ascii="Google Sans" w:cs="Google Sans" w:eastAsia="Google Sans" w:hAnsi="Google Sans"/>
            <w:color w:val="0000ee"/>
            <w:sz w:val="24"/>
            <w:szCs w:val="24"/>
            <w:u w:val="single"/>
            <w:rtl w:val="0"/>
          </w:rPr>
          <w:t xml:space="preserve">https://stackoverflow.com/questions/71714200/standard-c-parallelism-using-nvc-is-slow</w:t>
        </w:r>
      </w:hyperlink>
      <w:r w:rsidDel="00000000" w:rsidR="00000000" w:rsidRPr="00000000">
        <w:rPr>
          <w:rtl w:val="0"/>
        </w:rPr>
      </w:r>
    </w:p>
    <w:p w:rsidR="00000000" w:rsidDel="00000000" w:rsidP="00000000" w:rsidRDefault="00000000" w:rsidRPr="00000000" w14:paraId="000000F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Ways to Accelerate with GPUs, accessed November 6, 2025, </w:t>
      </w:r>
      <w:hyperlink r:id="rId42">
        <w:r w:rsidDel="00000000" w:rsidR="00000000" w:rsidRPr="00000000">
          <w:rPr>
            <w:rFonts w:ascii="Google Sans" w:cs="Google Sans" w:eastAsia="Google Sans" w:hAnsi="Google Sans"/>
            <w:color w:val="0000ee"/>
            <w:sz w:val="24"/>
            <w:szCs w:val="24"/>
            <w:u w:val="single"/>
            <w:rtl w:val="0"/>
          </w:rPr>
          <w:t xml:space="preserve">https://labs.icahn.mssm.edu/minervalab/wp-content/uploads/sites/342/2024/05/FiveWays-HealthCare-April2024.pdf</w:t>
        </w:r>
      </w:hyperlink>
      <w:r w:rsidDel="00000000" w:rsidR="00000000" w:rsidRPr="00000000">
        <w:rPr>
          <w:rtl w:val="0"/>
        </w:rPr>
      </w:r>
    </w:p>
    <w:p w:rsidR="00000000" w:rsidDel="00000000" w:rsidP="00000000" w:rsidRDefault="00000000" w:rsidRPr="00000000" w14:paraId="000000F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one is easier to master, OpenMPI or MPICH? : r/HPC - Reddit, accessed November 6, 2025, </w:t>
      </w:r>
      <w:hyperlink r:id="rId43">
        <w:r w:rsidDel="00000000" w:rsidR="00000000" w:rsidRPr="00000000">
          <w:rPr>
            <w:rFonts w:ascii="Google Sans" w:cs="Google Sans" w:eastAsia="Google Sans" w:hAnsi="Google Sans"/>
            <w:color w:val="0000ee"/>
            <w:sz w:val="24"/>
            <w:szCs w:val="24"/>
            <w:u w:val="single"/>
            <w:rtl w:val="0"/>
          </w:rPr>
          <w:t xml:space="preserve">https://www.reddit.com/r/HPC/comments/1b9mtgq/which_one_is_easier_to_master_openmpi_or_mpich/</w:t>
        </w:r>
      </w:hyperlink>
      <w:r w:rsidDel="00000000" w:rsidR="00000000" w:rsidRPr="00000000">
        <w:rPr>
          <w:rtl w:val="0"/>
        </w:rPr>
      </w:r>
    </w:p>
    <w:p w:rsidR="00000000" w:rsidDel="00000000" w:rsidP="00000000" w:rsidRDefault="00000000" w:rsidRPr="00000000" w14:paraId="000000F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MPICH Overview | MPICH, accessed November 6, 2025, </w:t>
      </w:r>
      <w:hyperlink r:id="rId44">
        <w:r w:rsidDel="00000000" w:rsidR="00000000" w:rsidRPr="00000000">
          <w:rPr>
            <w:rFonts w:ascii="Google Sans" w:cs="Google Sans" w:eastAsia="Google Sans" w:hAnsi="Google Sans"/>
            <w:color w:val="0000ee"/>
            <w:sz w:val="24"/>
            <w:szCs w:val="24"/>
            <w:u w:val="single"/>
            <w:rtl w:val="0"/>
          </w:rPr>
          <w:t xml:space="preserve">https://www.mpich.org/about/overview/</w:t>
        </w:r>
      </w:hyperlink>
      <w:r w:rsidDel="00000000" w:rsidR="00000000" w:rsidRPr="00000000">
        <w:rPr>
          <w:rtl w:val="0"/>
        </w:rPr>
      </w:r>
    </w:p>
    <w:p w:rsidR="00000000" w:rsidDel="00000000" w:rsidP="00000000" w:rsidRDefault="00000000" w:rsidRPr="00000000" w14:paraId="000000F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mpi - MPICH vs OpenMPI - Stack Overflow, accessed November 6, 2025, </w:t>
      </w:r>
      <w:hyperlink r:id="rId45">
        <w:r w:rsidDel="00000000" w:rsidR="00000000" w:rsidRPr="00000000">
          <w:rPr>
            <w:rFonts w:ascii="Google Sans" w:cs="Google Sans" w:eastAsia="Google Sans" w:hAnsi="Google Sans"/>
            <w:color w:val="0000ee"/>
            <w:sz w:val="24"/>
            <w:szCs w:val="24"/>
            <w:u w:val="single"/>
            <w:rtl w:val="0"/>
          </w:rPr>
          <w:t xml:space="preserve">https://stackoverflow.com/questions/2427399/mpich-vs-openmpi</w:t>
        </w:r>
      </w:hyperlink>
      <w:r w:rsidDel="00000000" w:rsidR="00000000" w:rsidRPr="00000000">
        <w:rPr>
          <w:rtl w:val="0"/>
        </w:rPr>
      </w:r>
    </w:p>
    <w:p w:rsidR="00000000" w:rsidDel="00000000" w:rsidP="00000000" w:rsidRDefault="00000000" w:rsidRPr="00000000" w14:paraId="000000F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 MPI v5.0.x — Open MPI 5.0.x documentation, accessed November 6, 2025, </w:t>
      </w:r>
      <w:hyperlink r:id="rId46">
        <w:r w:rsidDel="00000000" w:rsidR="00000000" w:rsidRPr="00000000">
          <w:rPr>
            <w:rFonts w:ascii="Google Sans" w:cs="Google Sans" w:eastAsia="Google Sans" w:hAnsi="Google Sans"/>
            <w:color w:val="0000ee"/>
            <w:sz w:val="24"/>
            <w:szCs w:val="24"/>
            <w:u w:val="single"/>
            <w:rtl w:val="0"/>
          </w:rPr>
          <w:t xml:space="preserve">https://docs.open-mpi.org/</w:t>
        </w:r>
      </w:hyperlink>
      <w:r w:rsidDel="00000000" w:rsidR="00000000" w:rsidRPr="00000000">
        <w:rPr>
          <w:rtl w:val="0"/>
        </w:rPr>
      </w:r>
    </w:p>
    <w:p w:rsidR="00000000" w:rsidDel="00000000" w:rsidP="00000000" w:rsidRDefault="00000000" w:rsidRPr="00000000" w14:paraId="000000F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 MPI head of development — Open MPI main documentation, accessed November 6, 2025, </w:t>
      </w:r>
      <w:hyperlink r:id="rId47">
        <w:r w:rsidDel="00000000" w:rsidR="00000000" w:rsidRPr="00000000">
          <w:rPr>
            <w:rFonts w:ascii="Google Sans" w:cs="Google Sans" w:eastAsia="Google Sans" w:hAnsi="Google Sans"/>
            <w:color w:val="0000ee"/>
            <w:sz w:val="24"/>
            <w:szCs w:val="24"/>
            <w:u w:val="single"/>
            <w:rtl w:val="0"/>
          </w:rPr>
          <w:t xml:space="preserve">https://docs.open-mpi.org/en/main/index.html</w:t>
        </w:r>
      </w:hyperlink>
      <w:r w:rsidDel="00000000" w:rsidR="00000000" w:rsidRPr="00000000">
        <w:rPr>
          <w:rtl w:val="0"/>
        </w:rPr>
      </w:r>
    </w:p>
    <w:p w:rsidR="00000000" w:rsidDel="00000000" w:rsidP="00000000" w:rsidRDefault="00000000" w:rsidRPr="00000000" w14:paraId="0000010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FAQ: General information about the Open MPI Project, accessed November 6, 2025, </w:t>
      </w:r>
      <w:hyperlink r:id="rId48">
        <w:r w:rsidDel="00000000" w:rsidR="00000000" w:rsidRPr="00000000">
          <w:rPr>
            <w:rFonts w:ascii="Google Sans" w:cs="Google Sans" w:eastAsia="Google Sans" w:hAnsi="Google Sans"/>
            <w:color w:val="0000ee"/>
            <w:sz w:val="24"/>
            <w:szCs w:val="24"/>
            <w:u w:val="single"/>
            <w:rtl w:val="0"/>
          </w:rPr>
          <w:t xml:space="preserve">https://www.open-mpi.org/faq/?category=general</w:t>
        </w:r>
      </w:hyperlink>
      <w:r w:rsidDel="00000000" w:rsidR="00000000" w:rsidRPr="00000000">
        <w:rPr>
          <w:rtl w:val="0"/>
        </w:rPr>
      </w:r>
    </w:p>
    <w:p w:rsidR="00000000" w:rsidDel="00000000" w:rsidP="00000000" w:rsidRDefault="00000000" w:rsidRPr="00000000" w14:paraId="0000010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Recent improvement to Open MPI AllReduce and the impact to application performance, accessed November 6, 2025, </w:t>
      </w:r>
      <w:hyperlink r:id="rId49">
        <w:r w:rsidDel="00000000" w:rsidR="00000000" w:rsidRPr="00000000">
          <w:rPr>
            <w:rFonts w:ascii="Google Sans" w:cs="Google Sans" w:eastAsia="Google Sans" w:hAnsi="Google Sans"/>
            <w:color w:val="0000ee"/>
            <w:sz w:val="24"/>
            <w:szCs w:val="24"/>
            <w:u w:val="single"/>
            <w:rtl w:val="0"/>
          </w:rPr>
          <w:t xml:space="preserve">https://aws.amazon.com/blogs/hpc/recent-improvement-to-open-mpi-allreduce-and-the-impact-to-application-performance/</w:t>
        </w:r>
      </w:hyperlink>
      <w:r w:rsidDel="00000000" w:rsidR="00000000" w:rsidRPr="00000000">
        <w:rPr>
          <w:rtl w:val="0"/>
        </w:rPr>
      </w:r>
    </w:p>
    <w:p w:rsidR="00000000" w:rsidDel="00000000" w:rsidP="00000000" w:rsidRDefault="00000000" w:rsidRPr="00000000" w14:paraId="0000010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MPICH: A High-Performance Open Source MPI Library for Leadership-class HPC Systems, accessed November 6, 2025, </w:t>
      </w:r>
      <w:hyperlink r:id="rId50">
        <w:r w:rsidDel="00000000" w:rsidR="00000000" w:rsidRPr="00000000">
          <w:rPr>
            <w:rFonts w:ascii="Google Sans" w:cs="Google Sans" w:eastAsia="Google Sans" w:hAnsi="Google Sans"/>
            <w:color w:val="0000ee"/>
            <w:sz w:val="24"/>
            <w:szCs w:val="24"/>
            <w:u w:val="single"/>
            <w:rtl w:val="0"/>
          </w:rPr>
          <w:t xml:space="preserve">https://cass.community/assets/artifacts/2024-06-bof-days/CASS-BOF-2024-MPICH.pdf</w:t>
        </w:r>
      </w:hyperlink>
      <w:r w:rsidDel="00000000" w:rsidR="00000000" w:rsidRPr="00000000">
        <w:rPr>
          <w:rtl w:val="0"/>
        </w:rPr>
      </w:r>
    </w:p>
    <w:p w:rsidR="00000000" w:rsidDel="00000000" w:rsidP="00000000" w:rsidRDefault="00000000" w:rsidRPr="00000000" w14:paraId="0000010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11.2.6. CUDA — Open MPI main documentation, accessed November 6, 2025, </w:t>
      </w:r>
      <w:hyperlink r:id="rId51">
        <w:r w:rsidDel="00000000" w:rsidR="00000000" w:rsidRPr="00000000">
          <w:rPr>
            <w:rFonts w:ascii="Google Sans" w:cs="Google Sans" w:eastAsia="Google Sans" w:hAnsi="Google Sans"/>
            <w:color w:val="0000ee"/>
            <w:sz w:val="24"/>
            <w:szCs w:val="24"/>
            <w:u w:val="single"/>
            <w:rtl w:val="0"/>
          </w:rPr>
          <w:t xml:space="preserve">https://docs.open-mpi.org/en/main/tuning-apps/networking/cuda.html</w:t>
        </w:r>
      </w:hyperlink>
      <w:r w:rsidDel="00000000" w:rsidR="00000000" w:rsidRPr="00000000">
        <w:rPr>
          <w:rtl w:val="0"/>
        </w:rPr>
      </w:r>
    </w:p>
    <w:p w:rsidR="00000000" w:rsidDel="00000000" w:rsidP="00000000" w:rsidRDefault="00000000" w:rsidRPr="00000000" w14:paraId="0000010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Introduction to CUDA-Aware MPI | NVIDIA Technical Blog, accessed November 6, 2025, </w:t>
      </w:r>
      <w:hyperlink r:id="rId52">
        <w:r w:rsidDel="00000000" w:rsidR="00000000" w:rsidRPr="00000000">
          <w:rPr>
            <w:rFonts w:ascii="Google Sans" w:cs="Google Sans" w:eastAsia="Google Sans" w:hAnsi="Google Sans"/>
            <w:color w:val="0000ee"/>
            <w:sz w:val="24"/>
            <w:szCs w:val="24"/>
            <w:u w:val="single"/>
            <w:rtl w:val="0"/>
          </w:rPr>
          <w:t xml:space="preserve">https://developer.nvidia.com/blog/introduction-cuda-aware-mpi/</w:t>
        </w:r>
      </w:hyperlink>
      <w:r w:rsidDel="00000000" w:rsidR="00000000" w:rsidRPr="00000000">
        <w:rPr>
          <w:rtl w:val="0"/>
        </w:rPr>
      </w:r>
    </w:p>
    <w:p w:rsidR="00000000" w:rsidDel="00000000" w:rsidP="00000000" w:rsidRDefault="00000000" w:rsidRPr="00000000" w14:paraId="0000010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UPC++ - NERSC Documentation, accessed November 6, 2025, </w:t>
      </w:r>
      <w:hyperlink r:id="rId53">
        <w:r w:rsidDel="00000000" w:rsidR="00000000" w:rsidRPr="00000000">
          <w:rPr>
            <w:rFonts w:ascii="Google Sans" w:cs="Google Sans" w:eastAsia="Google Sans" w:hAnsi="Google Sans"/>
            <w:color w:val="0000ee"/>
            <w:sz w:val="24"/>
            <w:szCs w:val="24"/>
            <w:u w:val="single"/>
            <w:rtl w:val="0"/>
          </w:rPr>
          <w:t xml:space="preserve">https://docs.nersc.gov/development/programming-models/upcxx/</w:t>
        </w:r>
      </w:hyperlink>
      <w:r w:rsidDel="00000000" w:rsidR="00000000" w:rsidRPr="00000000">
        <w:rPr>
          <w:rtl w:val="0"/>
        </w:rPr>
      </w:r>
    </w:p>
    <w:p w:rsidR="00000000" w:rsidDel="00000000" w:rsidP="00000000" w:rsidRDefault="00000000" w:rsidRPr="00000000" w14:paraId="0000010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UPC++ v1.0 Programmer's Guide, Revision 2020.10.0 - eScholarship, accessed November 6, 2025, </w:t>
      </w:r>
      <w:hyperlink r:id="rId54">
        <w:r w:rsidDel="00000000" w:rsidR="00000000" w:rsidRPr="00000000">
          <w:rPr>
            <w:rFonts w:ascii="Google Sans" w:cs="Google Sans" w:eastAsia="Google Sans" w:hAnsi="Google Sans"/>
            <w:color w:val="0000ee"/>
            <w:sz w:val="24"/>
            <w:szCs w:val="24"/>
            <w:u w:val="single"/>
            <w:rtl w:val="0"/>
          </w:rPr>
          <w:t xml:space="preserve">https://escholarship.org/content/qt8vf7658w/qt8vf7658w_noSplash_21f7de4442a650db9241d38c604b8c09.pdf</w:t>
        </w:r>
      </w:hyperlink>
      <w:r w:rsidDel="00000000" w:rsidR="00000000" w:rsidRPr="00000000">
        <w:rPr>
          <w:rtl w:val="0"/>
        </w:rPr>
      </w:r>
    </w:p>
    <w:p w:rsidR="00000000" w:rsidDel="00000000" w:rsidP="00000000" w:rsidRDefault="00000000" w:rsidRPr="00000000" w14:paraId="0000010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UPC++ v1.0 Programmer's Guide, Revision 2023.9.0, accessed November 6, 2025, </w:t>
      </w:r>
      <w:hyperlink r:id="rId55">
        <w:r w:rsidDel="00000000" w:rsidR="00000000" w:rsidRPr="00000000">
          <w:rPr>
            <w:rFonts w:ascii="Google Sans" w:cs="Google Sans" w:eastAsia="Google Sans" w:hAnsi="Google Sans"/>
            <w:color w:val="0000ee"/>
            <w:sz w:val="24"/>
            <w:szCs w:val="24"/>
            <w:u w:val="single"/>
            <w:rtl w:val="0"/>
          </w:rPr>
          <w:t xml:space="preserve">https://upcxx.lbl.gov/docs/html/guide.html</w:t>
        </w:r>
      </w:hyperlink>
      <w:r w:rsidDel="00000000" w:rsidR="00000000" w:rsidRPr="00000000">
        <w:rPr>
          <w:rtl w:val="0"/>
        </w:rPr>
      </w:r>
    </w:p>
    <w:p w:rsidR="00000000" w:rsidDel="00000000" w:rsidP="00000000" w:rsidRDefault="00000000" w:rsidRPr="00000000" w14:paraId="0000010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Comparing One-Sided Communication With MPI, UPC and SHMEM - Cray User Group, accessed November 6, 2025, </w:t>
      </w:r>
      <w:hyperlink r:id="rId56">
        <w:r w:rsidDel="00000000" w:rsidR="00000000" w:rsidRPr="00000000">
          <w:rPr>
            <w:rFonts w:ascii="Google Sans" w:cs="Google Sans" w:eastAsia="Google Sans" w:hAnsi="Google Sans"/>
            <w:color w:val="0000ee"/>
            <w:sz w:val="24"/>
            <w:szCs w:val="24"/>
            <w:u w:val="single"/>
            <w:rtl w:val="0"/>
          </w:rPr>
          <w:t xml:space="preserve">https://cug.org/proceedings/attendee_program_cug2012/includes/files/pap195.pdf</w:t>
        </w:r>
      </w:hyperlink>
      <w:r w:rsidDel="00000000" w:rsidR="00000000" w:rsidRPr="00000000">
        <w:rPr>
          <w:rtl w:val="0"/>
        </w:rPr>
      </w:r>
    </w:p>
    <w:p w:rsidR="00000000" w:rsidDel="00000000" w:rsidP="00000000" w:rsidRDefault="00000000" w:rsidRPr="00000000" w14:paraId="0000010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Demonstrating UPC++/Kokkos Interoperability in a Heat ... - Bitbucket, accessed November 6, 2025, </w:t>
      </w:r>
      <w:hyperlink r:id="rId57">
        <w:r w:rsidDel="00000000" w:rsidR="00000000" w:rsidRPr="00000000">
          <w:rPr>
            <w:rFonts w:ascii="Google Sans" w:cs="Google Sans" w:eastAsia="Google Sans" w:hAnsi="Google Sans"/>
            <w:color w:val="0000ee"/>
            <w:sz w:val="24"/>
            <w:szCs w:val="24"/>
            <w:u w:val="single"/>
            <w:rtl w:val="0"/>
          </w:rPr>
          <w:t xml:space="preserve">https://bytebucket.org/berkeleylab/upcxx/wiki/pubs/PAW-ATM21-upcxx-kokkos.pdf?rev=d50b0f83e17178f987760f9509fdfb3fde3d8db1</w:t>
        </w:r>
      </w:hyperlink>
      <w:r w:rsidDel="00000000" w:rsidR="00000000" w:rsidRPr="00000000">
        <w:rPr>
          <w:rtl w:val="0"/>
        </w:rPr>
      </w:r>
    </w:p>
    <w:p w:rsidR="00000000" w:rsidDel="00000000" w:rsidP="00000000" w:rsidRDefault="00000000" w:rsidRPr="00000000" w14:paraId="0000010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Towards a Scalable and Efficient PGAS-based Distributed OpenMP - arXiv, accessed November 6, 2025, </w:t>
      </w:r>
      <w:hyperlink r:id="rId58">
        <w:r w:rsidDel="00000000" w:rsidR="00000000" w:rsidRPr="00000000">
          <w:rPr>
            <w:rFonts w:ascii="Google Sans" w:cs="Google Sans" w:eastAsia="Google Sans" w:hAnsi="Google Sans"/>
            <w:color w:val="0000ee"/>
            <w:sz w:val="24"/>
            <w:szCs w:val="24"/>
            <w:u w:val="single"/>
            <w:rtl w:val="0"/>
          </w:rPr>
          <w:t xml:space="preserve">https://arxiv.org/html/2409.02830v1</w:t>
        </w:r>
      </w:hyperlink>
      <w:r w:rsidDel="00000000" w:rsidR="00000000" w:rsidRPr="00000000">
        <w:rPr>
          <w:rtl w:val="0"/>
        </w:rPr>
      </w:r>
    </w:p>
    <w:p w:rsidR="00000000" w:rsidDel="00000000" w:rsidP="00000000" w:rsidRDefault="00000000" w:rsidRPr="00000000" w14:paraId="0000010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Demonstrating UPC++/Kokkos Interoperability in a Heat Conduction Simulation (Extended Abstract) - eScholarship, accessed November 6, 2025, </w:t>
      </w:r>
      <w:hyperlink r:id="rId59">
        <w:r w:rsidDel="00000000" w:rsidR="00000000" w:rsidRPr="00000000">
          <w:rPr>
            <w:rFonts w:ascii="Google Sans" w:cs="Google Sans" w:eastAsia="Google Sans" w:hAnsi="Google Sans"/>
            <w:color w:val="0000ee"/>
            <w:sz w:val="24"/>
            <w:szCs w:val="24"/>
            <w:u w:val="single"/>
            <w:rtl w:val="0"/>
          </w:rPr>
          <w:t xml:space="preserve">https://escholarship.org/uc/item/1x06t965</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gpuopen.com/learn/amd-lab-notes/amd-lab-notes-hipstdpar-readme/" TargetMode="External"/><Relationship Id="rId42" Type="http://schemas.openxmlformats.org/officeDocument/2006/relationships/hyperlink" Target="https://labs.icahn.mssm.edu/minervalab/wp-content/uploads/sites/342/2024/05/FiveWays-HealthCare-April2024.pdf" TargetMode="External"/><Relationship Id="rId41" Type="http://schemas.openxmlformats.org/officeDocument/2006/relationships/hyperlink" Target="https://stackoverflow.com/questions/71714200/standard-c-parallelism-using-nvc-is-slow" TargetMode="External"/><Relationship Id="rId44" Type="http://schemas.openxmlformats.org/officeDocument/2006/relationships/hyperlink" Target="https://www.mpich.org/about/overview/" TargetMode="External"/><Relationship Id="rId43" Type="http://schemas.openxmlformats.org/officeDocument/2006/relationships/hyperlink" Target="https://www.reddit.com/r/HPC/comments/1b9mtgq/which_one_is_easier_to_master_openmpi_or_mpich/" TargetMode="External"/><Relationship Id="rId46" Type="http://schemas.openxmlformats.org/officeDocument/2006/relationships/hyperlink" Target="https://docs.open-mpi.org/" TargetMode="External"/><Relationship Id="rId45" Type="http://schemas.openxmlformats.org/officeDocument/2006/relationships/hyperlink" Target="https://stackoverflow.com/questions/2427399/mpich-vs-openmpi"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mirkamil.com/papers/ipdps19.pdf" TargetMode="External"/><Relationship Id="rId48" Type="http://schemas.openxmlformats.org/officeDocument/2006/relationships/hyperlink" Target="https://www.open-mpi.org/faq/?category=general" TargetMode="External"/><Relationship Id="rId47" Type="http://schemas.openxmlformats.org/officeDocument/2006/relationships/hyperlink" Target="https://docs.open-mpi.org/en/main/index.html" TargetMode="External"/><Relationship Id="rId49" Type="http://schemas.openxmlformats.org/officeDocument/2006/relationships/hyperlink" Target="https://aws.amazon.com/blogs/hpc/recent-improvement-to-open-mpi-allreduce-and-the-impact-to-application-performance/" TargetMode="External"/><Relationship Id="rId5" Type="http://schemas.openxmlformats.org/officeDocument/2006/relationships/styles" Target="styles.xml"/><Relationship Id="rId6" Type="http://schemas.openxmlformats.org/officeDocument/2006/relationships/hyperlink" Target="https://extremecomputingtraining.anl.gov/wp-content/uploads/sites/96/2019/08/ATPESC_2019_Track-2_3_8-1_830am_Trott-Kokkos.pdf" TargetMode="External"/><Relationship Id="rId7" Type="http://schemas.openxmlformats.org/officeDocument/2006/relationships/hyperlink" Target="https://www.openacc.org/events/openacc-birds-feather-bof-sc21" TargetMode="External"/><Relationship Id="rId8" Type="http://schemas.openxmlformats.org/officeDocument/2006/relationships/hyperlink" Target="https://stackoverflow.com/questions/6515171/upc-in-hpc-experience-and-suggestions" TargetMode="External"/><Relationship Id="rId31" Type="http://schemas.openxmlformats.org/officeDocument/2006/relationships/hyperlink" Target="https://arxiv.org/html/2411.18889v1" TargetMode="External"/><Relationship Id="rId30" Type="http://schemas.openxmlformats.org/officeDocument/2006/relationships/hyperlink" Target="https://www.openacc.org/events/sc-2022" TargetMode="External"/><Relationship Id="rId33" Type="http://schemas.openxmlformats.org/officeDocument/2006/relationships/hyperlink" Target="https://www.openmp.org/wp-content/uploads/2021-10-20-Webinar-OpenMP-Offload-Programming-Introduction.pdf" TargetMode="External"/><Relationship Id="rId32" Type="http://schemas.openxmlformats.org/officeDocument/2006/relationships/hyperlink" Target="https://www.openmp.org/wp-content/uploads/2022-04-29-ECP-OMP-Telecon-HPE-Compiler.pdf" TargetMode="External"/><Relationship Id="rId35" Type="http://schemas.openxmlformats.org/officeDocument/2006/relationships/hyperlink" Target="https://www.khronos.org/sycl/" TargetMode="External"/><Relationship Id="rId34" Type="http://schemas.openxmlformats.org/officeDocument/2006/relationships/hyperlink" Target="https://community.intel.com/t5/Blogs/Tech-Innovation/Tools/Accelerated-Compute-with-OpenMP-GPU-Offload/post/1550828" TargetMode="External"/><Relationship Id="rId37" Type="http://schemas.openxmlformats.org/officeDocument/2006/relationships/hyperlink" Target="https://www.intel.com/content/www/us/en/developer/articles/technical/offload-cpp-standard-parallel-code-to-sycl-device.html" TargetMode="External"/><Relationship Id="rId36" Type="http://schemas.openxmlformats.org/officeDocument/2006/relationships/hyperlink" Target="https://www.intel.com/content/www/us/en/docs/oneapi/programming-guide/2025-1/data-parallelism-in-c-using-sycl.html" TargetMode="External"/><Relationship Id="rId39" Type="http://schemas.openxmlformats.org/officeDocument/2006/relationships/hyperlink" Target="https://developer.nvidia.com/blog/multi-gpu-programming-with-standard-parallel-c-part-1/" TargetMode="External"/><Relationship Id="rId38" Type="http://schemas.openxmlformats.org/officeDocument/2006/relationships/hyperlink" Target="https://www.olcf.ornl.gov/wp-content/uploads/4-7-22-ORNL-Stdpar.pdf" TargetMode="External"/><Relationship Id="rId20" Type="http://schemas.openxmlformats.org/officeDocument/2006/relationships/hyperlink" Target="https://upcommons.upc.edu/bitstreams/b9aba2d3-ef04-47bf-82d4-29c290ea7f3e/download" TargetMode="External"/><Relationship Id="rId22" Type="http://schemas.openxmlformats.org/officeDocument/2006/relationships/hyperlink" Target="https://www.reddit.com/r/HPC/comments/y61n37/cross_platform_computing_framework/" TargetMode="External"/><Relationship Id="rId21" Type="http://schemas.openxmlformats.org/officeDocument/2006/relationships/hyperlink" Target="https://www.sandia.gov/news/publications/hpc-annual-reports/article/kokkos/" TargetMode="External"/><Relationship Id="rId24" Type="http://schemas.openxmlformats.org/officeDocument/2006/relationships/hyperlink" Target="https://www.osti.gov/servlets/purl/2336667" TargetMode="External"/><Relationship Id="rId23" Type="http://schemas.openxmlformats.org/officeDocument/2006/relationships/hyperlink" Target="https://kokkos.org/kokkos-core-wiki/API/core/MultiGPUSupport.html" TargetMode="External"/><Relationship Id="rId26" Type="http://schemas.openxmlformats.org/officeDocument/2006/relationships/hyperlink" Target="https://www.openacc.org/specification" TargetMode="External"/><Relationship Id="rId25" Type="http://schemas.openxmlformats.org/officeDocument/2006/relationships/hyperlink" Target="https://www.reddit.com/r/cpp/comments/1im99l2/sycl_cuda_and_others_experiences_and_future/" TargetMode="External"/><Relationship Id="rId28" Type="http://schemas.openxmlformats.org/officeDocument/2006/relationships/hyperlink" Target="https://www.intel.com/content/www/us/en/docs/oneapi/programming-guide/2025-1/c-c-or-fortran-with-openmp-offload-programming.html" TargetMode="External"/><Relationship Id="rId27" Type="http://schemas.openxmlformats.org/officeDocument/2006/relationships/hyperlink" Target="https://www.openacc.org/get-started" TargetMode="External"/><Relationship Id="rId29" Type="http://schemas.openxmlformats.org/officeDocument/2006/relationships/hyperlink" Target="https://sc21.supercomputing.org/app/uploads/2021/11/SC21-Final-Program-211114.pdf" TargetMode="External"/><Relationship Id="rId51" Type="http://schemas.openxmlformats.org/officeDocument/2006/relationships/hyperlink" Target="https://docs.open-mpi.org/en/main/tuning-apps/networking/cuda.html" TargetMode="External"/><Relationship Id="rId50" Type="http://schemas.openxmlformats.org/officeDocument/2006/relationships/hyperlink" Target="https://cass.community/assets/artifacts/2024-06-bof-days/CASS-BOF-2024-MPICH.pdf" TargetMode="External"/><Relationship Id="rId53" Type="http://schemas.openxmlformats.org/officeDocument/2006/relationships/hyperlink" Target="https://docs.nersc.gov/development/programming-models/upcxx/" TargetMode="External"/><Relationship Id="rId52" Type="http://schemas.openxmlformats.org/officeDocument/2006/relationships/hyperlink" Target="https://developer.nvidia.com/blog/introduction-cuda-aware-mpi/" TargetMode="External"/><Relationship Id="rId11" Type="http://schemas.openxmlformats.org/officeDocument/2006/relationships/hyperlink" Target="https://pawseysc.github.io/sc20-gpu-offloading/" TargetMode="External"/><Relationship Id="rId55" Type="http://schemas.openxmlformats.org/officeDocument/2006/relationships/hyperlink" Target="https://upcxx.lbl.gov/docs/html/guide.html" TargetMode="External"/><Relationship Id="rId10" Type="http://schemas.openxmlformats.org/officeDocument/2006/relationships/hyperlink" Target="https://raw.githubusercontent.com/wiki/symPACK/symPACK/pubs/ipdps19-upcxx.pdf" TargetMode="External"/><Relationship Id="rId54" Type="http://schemas.openxmlformats.org/officeDocument/2006/relationships/hyperlink" Target="https://escholarship.org/content/qt8vf7658w/qt8vf7658w_noSplash_21f7de4442a650db9241d38c604b8c09.pdf" TargetMode="External"/><Relationship Id="rId13" Type="http://schemas.openxmlformats.org/officeDocument/2006/relationships/hyperlink" Target="https://www.ornl.gov/publication/kokkos-openmptarget-backend-implementation-and-lessons-learned" TargetMode="External"/><Relationship Id="rId57" Type="http://schemas.openxmlformats.org/officeDocument/2006/relationships/hyperlink" Target="https://bytebucket.org/berkeleylab/upcxx/wiki/pubs/PAW-ATM21-upcxx-kokkos.pdf?rev=d50b0f83e17178f987760f9509fdfb3fde3d8db1" TargetMode="External"/><Relationship Id="rId12" Type="http://schemas.openxmlformats.org/officeDocument/2006/relationships/hyperlink" Target="https://developer.nvidia.com/blog/accelerating-standard-c-with-gpus-using-stdpar/" TargetMode="External"/><Relationship Id="rId56" Type="http://schemas.openxmlformats.org/officeDocument/2006/relationships/hyperlink" Target="https://cug.org/proceedings/attendee_program_cug2012/includes/files/pap195.pdf" TargetMode="External"/><Relationship Id="rId15" Type="http://schemas.openxmlformats.org/officeDocument/2006/relationships/hyperlink" Target="https://kokkos.org/" TargetMode="External"/><Relationship Id="rId59" Type="http://schemas.openxmlformats.org/officeDocument/2006/relationships/hyperlink" Target="https://escholarship.org/uc/item/1x06t965" TargetMode="External"/><Relationship Id="rId14" Type="http://schemas.openxmlformats.org/officeDocument/2006/relationships/hyperlink" Target="https://www.osti.gov/servlets/purl/2224192" TargetMode="External"/><Relationship Id="rId58" Type="http://schemas.openxmlformats.org/officeDocument/2006/relationships/hyperlink" Target="https://arxiv.org/html/2409.02830v1" TargetMode="External"/><Relationship Id="rId17" Type="http://schemas.openxmlformats.org/officeDocument/2006/relationships/hyperlink" Target="https://www.osti.gov/pages/servlets/purl/1817719" TargetMode="External"/><Relationship Id="rId16" Type="http://schemas.openxmlformats.org/officeDocument/2006/relationships/hyperlink" Target="https://kokkos.org/kokkos-core-wiki/" TargetMode="External"/><Relationship Id="rId19" Type="http://schemas.openxmlformats.org/officeDocument/2006/relationships/hyperlink" Target="https://kokkos.org/kokkos-core-wiki/get-started.html" TargetMode="External"/><Relationship Id="rId18" Type="http://schemas.openxmlformats.org/officeDocument/2006/relationships/hyperlink" Target="https://kokkos.org/kokkos-core-wiki/ProgrammingGuide/Machine-Model.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